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094" w:rsidRPr="006B3EFE" w:rsidRDefault="00713094" w:rsidP="00713094">
      <w:pPr>
        <w:spacing w:after="0" w:line="240" w:lineRule="auto"/>
        <w:ind w:left="-709"/>
        <w:jc w:val="right"/>
        <w:rPr>
          <w:rFonts w:ascii="GHEA Grapalat" w:eastAsia="Times New Roman" w:hAnsi="GHEA Grapalat" w:cs="Times New Roman"/>
          <w:bCs/>
          <w:sz w:val="24"/>
          <w:szCs w:val="24"/>
          <w:lang w:val="hy-AM"/>
        </w:rPr>
      </w:pPr>
      <w:r w:rsidRPr="006B3EFE">
        <w:rPr>
          <w:rFonts w:ascii="GHEA Grapalat" w:eastAsia="Times New Roman" w:hAnsi="GHEA Grapalat" w:cs="Times New Roman"/>
          <w:bCs/>
          <w:sz w:val="24"/>
          <w:szCs w:val="24"/>
          <w:lang w:val="en-US"/>
        </w:rPr>
        <w:t xml:space="preserve">          </w:t>
      </w:r>
    </w:p>
    <w:p w:rsidR="00713094" w:rsidRPr="006B3EFE" w:rsidRDefault="00713094" w:rsidP="00713094">
      <w:pPr>
        <w:pStyle w:val="NoSpacing"/>
        <w:jc w:val="right"/>
        <w:rPr>
          <w:rFonts w:ascii="GHEA Grapalat" w:hAnsi="GHEA Grapalat"/>
          <w:sz w:val="24"/>
          <w:szCs w:val="24"/>
          <w:lang w:val="hy-AM"/>
        </w:rPr>
      </w:pPr>
      <w:r w:rsidRPr="006B3EFE">
        <w:rPr>
          <w:rFonts w:ascii="GHEA Grapalat" w:hAnsi="GHEA Grapalat"/>
          <w:sz w:val="24"/>
          <w:szCs w:val="24"/>
          <w:lang w:val="hy-AM"/>
        </w:rPr>
        <w:t xml:space="preserve">Հավելված </w:t>
      </w:r>
    </w:p>
    <w:p w:rsidR="00713094" w:rsidRPr="006B3EFE" w:rsidRDefault="00713094" w:rsidP="00713094">
      <w:pPr>
        <w:pStyle w:val="NoSpacing"/>
        <w:jc w:val="right"/>
        <w:rPr>
          <w:rFonts w:ascii="GHEA Grapalat" w:hAnsi="GHEA Grapalat"/>
          <w:sz w:val="24"/>
          <w:szCs w:val="24"/>
          <w:lang w:val="hy-AM"/>
        </w:rPr>
      </w:pPr>
      <w:r w:rsidRPr="006B3EFE">
        <w:rPr>
          <w:rFonts w:ascii="GHEA Grapalat" w:hAnsi="GHEA Grapalat"/>
          <w:sz w:val="24"/>
          <w:szCs w:val="24"/>
          <w:lang w:val="hy-AM"/>
        </w:rPr>
        <w:t>Նաիրի համայնքի ավագանու</w:t>
      </w:r>
    </w:p>
    <w:p w:rsidR="00713094" w:rsidRPr="006B3EFE" w:rsidRDefault="00713094" w:rsidP="00713094">
      <w:pPr>
        <w:pStyle w:val="NoSpacing"/>
        <w:jc w:val="right"/>
        <w:rPr>
          <w:rFonts w:ascii="GHEA Grapalat" w:hAnsi="GHEA Grapalat"/>
          <w:sz w:val="24"/>
          <w:szCs w:val="24"/>
          <w:lang w:val="hy-AM"/>
        </w:rPr>
      </w:pPr>
      <w:r w:rsidRPr="006B3EFE">
        <w:rPr>
          <w:rFonts w:ascii="GHEA Grapalat" w:hAnsi="GHEA Grapalat"/>
          <w:sz w:val="24"/>
          <w:szCs w:val="24"/>
          <w:lang w:val="hy-AM"/>
        </w:rPr>
        <w:t>202</w:t>
      </w:r>
      <w:r>
        <w:rPr>
          <w:rFonts w:ascii="GHEA Grapalat" w:hAnsi="GHEA Grapalat"/>
          <w:sz w:val="24"/>
          <w:szCs w:val="24"/>
          <w:lang w:val="hy-AM"/>
        </w:rPr>
        <w:t>4</w:t>
      </w:r>
      <w:r w:rsidRPr="006B3EFE">
        <w:rPr>
          <w:rFonts w:ascii="GHEA Grapalat" w:hAnsi="GHEA Grapalat"/>
          <w:sz w:val="24"/>
          <w:szCs w:val="24"/>
          <w:lang w:val="hy-AM"/>
        </w:rPr>
        <w:t xml:space="preserve"> թվականի </w:t>
      </w:r>
      <w:r w:rsidR="0013720B">
        <w:rPr>
          <w:rFonts w:ascii="GHEA Grapalat" w:hAnsi="GHEA Grapalat"/>
          <w:sz w:val="24"/>
          <w:szCs w:val="24"/>
          <w:lang w:val="hy-AM"/>
        </w:rPr>
        <w:t>դեկտեմբերի 25</w:t>
      </w:r>
      <w:bookmarkStart w:id="0" w:name="_GoBack"/>
      <w:bookmarkEnd w:id="0"/>
      <w:r w:rsidRPr="006B3EFE">
        <w:rPr>
          <w:rFonts w:ascii="GHEA Grapalat" w:hAnsi="GHEA Grapalat"/>
          <w:sz w:val="24"/>
          <w:szCs w:val="24"/>
          <w:lang w:val="hy-AM"/>
        </w:rPr>
        <w:t xml:space="preserve">-ի N </w:t>
      </w:r>
      <w:r w:rsidR="0013720B">
        <w:rPr>
          <w:rFonts w:ascii="GHEA Grapalat" w:hAnsi="GHEA Grapalat"/>
          <w:sz w:val="24"/>
          <w:szCs w:val="24"/>
          <w:lang w:val="hy-AM"/>
        </w:rPr>
        <w:t>246-Ա</w:t>
      </w:r>
      <w:r w:rsidRPr="006B3EFE">
        <w:rPr>
          <w:rFonts w:ascii="GHEA Grapalat" w:hAnsi="GHEA Grapalat"/>
          <w:sz w:val="24"/>
          <w:szCs w:val="24"/>
          <w:lang w:val="hy-AM"/>
        </w:rPr>
        <w:t xml:space="preserve"> որոշման</w:t>
      </w:r>
    </w:p>
    <w:p w:rsidR="00713094" w:rsidRPr="006B3EFE" w:rsidRDefault="00713094" w:rsidP="00713094">
      <w:pPr>
        <w:spacing w:after="0" w:line="240" w:lineRule="auto"/>
        <w:jc w:val="right"/>
        <w:rPr>
          <w:rFonts w:ascii="GHEA Grapalat" w:eastAsia="Times New Roman" w:hAnsi="GHEA Grapalat" w:cs="Times New Roman"/>
          <w:bCs/>
          <w:sz w:val="24"/>
          <w:szCs w:val="24"/>
          <w:lang w:val="hy-AM"/>
        </w:rPr>
      </w:pPr>
    </w:p>
    <w:p w:rsidR="00713094" w:rsidRPr="006B3EFE" w:rsidRDefault="00713094" w:rsidP="00713094">
      <w:pPr>
        <w:spacing w:after="0" w:line="240" w:lineRule="auto"/>
        <w:rPr>
          <w:rFonts w:ascii="GHEA Grapalat" w:eastAsia="Times New Roman" w:hAnsi="GHEA Grapalat" w:cs="Times New Roman"/>
          <w:bCs/>
          <w:sz w:val="24"/>
          <w:szCs w:val="24"/>
          <w:lang w:val="hy-AM"/>
        </w:rPr>
      </w:pPr>
    </w:p>
    <w:p w:rsidR="00713094" w:rsidRPr="00557E9F" w:rsidRDefault="00713094" w:rsidP="00713094">
      <w:pPr>
        <w:spacing w:after="0" w:line="240" w:lineRule="auto"/>
        <w:ind w:left="-851"/>
        <w:jc w:val="center"/>
        <w:rPr>
          <w:rFonts w:ascii="GHEA Grapalat" w:eastAsia="Times New Roman" w:hAnsi="GHEA Grapalat" w:cs="Times New Roman"/>
          <w:b/>
          <w:bCs/>
          <w:sz w:val="24"/>
          <w:szCs w:val="24"/>
          <w:lang w:val="hy-AM"/>
        </w:rPr>
      </w:pPr>
      <w:r w:rsidRPr="00557E9F">
        <w:rPr>
          <w:rFonts w:ascii="GHEA Grapalat" w:eastAsia="Times New Roman" w:hAnsi="GHEA Grapalat" w:cs="Arial Unicode"/>
          <w:b/>
          <w:bCs/>
          <w:sz w:val="24"/>
          <w:szCs w:val="24"/>
          <w:lang w:val="hy-AM"/>
        </w:rPr>
        <w:t xml:space="preserve">Կ Ա Ն Ո Ն Ա Դ Ր ՈՒ Թ Յ ՈՒ </w:t>
      </w:r>
      <w:r w:rsidRPr="00557E9F">
        <w:rPr>
          <w:rFonts w:ascii="GHEA Grapalat" w:eastAsia="Times New Roman" w:hAnsi="GHEA Grapalat" w:cs="Times New Roman"/>
          <w:b/>
          <w:bCs/>
          <w:sz w:val="24"/>
          <w:szCs w:val="24"/>
          <w:lang w:val="hy-AM"/>
        </w:rPr>
        <w:t>Ն</w:t>
      </w:r>
    </w:p>
    <w:p w:rsidR="00713094" w:rsidRPr="00557E9F" w:rsidRDefault="00713094" w:rsidP="00713094">
      <w:pPr>
        <w:spacing w:after="0" w:line="240" w:lineRule="auto"/>
        <w:ind w:left="-851"/>
        <w:jc w:val="center"/>
        <w:rPr>
          <w:rFonts w:ascii="GHEA Grapalat" w:eastAsia="Times New Roman" w:hAnsi="GHEA Grapalat" w:cs="Times New Roman"/>
          <w:b/>
          <w:sz w:val="24"/>
          <w:szCs w:val="24"/>
          <w:lang w:val="hy-AM"/>
        </w:rPr>
      </w:pPr>
    </w:p>
    <w:p w:rsidR="00713094" w:rsidRPr="00557E9F" w:rsidRDefault="00713094" w:rsidP="00713094">
      <w:pPr>
        <w:spacing w:after="0" w:line="360" w:lineRule="auto"/>
        <w:ind w:left="-851"/>
        <w:jc w:val="center"/>
        <w:rPr>
          <w:rFonts w:ascii="GHEA Grapalat" w:eastAsia="Times New Roman" w:hAnsi="GHEA Grapalat" w:cs="Times New Roman"/>
          <w:b/>
          <w:bCs/>
          <w:sz w:val="24"/>
          <w:szCs w:val="24"/>
          <w:lang w:val="hy-AM"/>
        </w:rPr>
      </w:pPr>
      <w:r>
        <w:rPr>
          <w:rFonts w:ascii="GHEA Grapalat" w:eastAsia="Times New Roman" w:hAnsi="GHEA Grapalat" w:cs="Times New Roman"/>
          <w:b/>
          <w:bCs/>
          <w:sz w:val="24"/>
          <w:szCs w:val="24"/>
          <w:lang w:val="hy-AM"/>
        </w:rPr>
        <w:t>«</w:t>
      </w:r>
      <w:r w:rsidR="00E9719E">
        <w:rPr>
          <w:rFonts w:ascii="GHEA Grapalat" w:eastAsia="Times New Roman" w:hAnsi="GHEA Grapalat" w:cs="Times New Roman"/>
          <w:b/>
          <w:bCs/>
          <w:sz w:val="24"/>
          <w:szCs w:val="24"/>
          <w:lang w:val="hy-AM"/>
        </w:rPr>
        <w:t>ՊՌՈՇՅԱՆ</w:t>
      </w:r>
      <w:r>
        <w:rPr>
          <w:rFonts w:ascii="GHEA Grapalat" w:eastAsia="Times New Roman" w:hAnsi="GHEA Grapalat" w:cs="Times New Roman"/>
          <w:b/>
          <w:bCs/>
          <w:sz w:val="24"/>
          <w:szCs w:val="24"/>
          <w:lang w:val="hy-AM"/>
        </w:rPr>
        <w:t xml:space="preserve">Ի </w:t>
      </w:r>
      <w:r w:rsidR="00702184">
        <w:rPr>
          <w:rFonts w:ascii="GHEA Grapalat" w:eastAsia="Times New Roman" w:hAnsi="GHEA Grapalat" w:cs="Times New Roman"/>
          <w:b/>
          <w:bCs/>
          <w:sz w:val="24"/>
          <w:szCs w:val="24"/>
          <w:lang w:val="hy-AM"/>
        </w:rPr>
        <w:t>ՄՍՈՒՐ-</w:t>
      </w:r>
      <w:r>
        <w:rPr>
          <w:rFonts w:ascii="GHEA Grapalat" w:eastAsia="Times New Roman" w:hAnsi="GHEA Grapalat" w:cs="Times New Roman"/>
          <w:b/>
          <w:bCs/>
          <w:sz w:val="24"/>
          <w:szCs w:val="24"/>
          <w:lang w:val="hy-AM"/>
        </w:rPr>
        <w:t>ՄԱՆԿԱՊԱՐՏԵԶ»</w:t>
      </w:r>
      <w:r w:rsidRPr="00557E9F">
        <w:rPr>
          <w:rFonts w:ascii="GHEA Grapalat" w:eastAsia="Times New Roman" w:hAnsi="GHEA Grapalat" w:cs="Times New Roman"/>
          <w:b/>
          <w:bCs/>
          <w:sz w:val="24"/>
          <w:szCs w:val="24"/>
          <w:lang w:val="hy-AM"/>
        </w:rPr>
        <w:t xml:space="preserve"> ՀԱՄԱՅՆՔԱՅԻՆ ՈՉ ԱՌԵՎՏՐԱՅԻՆ ԿԱԶՄԱԿԵՐՊՈՒԹՅԱՆ</w:t>
      </w:r>
    </w:p>
    <w:p w:rsidR="009A14F7" w:rsidRPr="007D3DAD" w:rsidRDefault="009A14F7" w:rsidP="007D3DAD">
      <w:pPr>
        <w:spacing w:after="0" w:line="240" w:lineRule="auto"/>
        <w:ind w:hanging="567"/>
        <w:rPr>
          <w:rFonts w:ascii="GHEA Grapalat" w:eastAsia="Times New Roman" w:hAnsi="GHEA Grapalat" w:cs="Times New Roman"/>
          <w:sz w:val="24"/>
          <w:szCs w:val="24"/>
          <w:lang w:val="hy-AM" w:eastAsia="en-GB"/>
        </w:rPr>
      </w:pPr>
      <w:r w:rsidRPr="007D3DAD">
        <w:rPr>
          <w:rFonts w:ascii="GHEA Grapalat" w:eastAsia="Times New Roman" w:hAnsi="GHEA Grapalat" w:cs="Times New Roman"/>
          <w:b/>
          <w:bCs/>
          <w:sz w:val="24"/>
          <w:szCs w:val="24"/>
          <w:lang w:val="hy-AM" w:eastAsia="en-GB"/>
        </w:rPr>
        <w:t>1. ԸՆԴՀԱՆՈՒՐ ԴՐՈՒՅԹՆԵՐ</w:t>
      </w:r>
    </w:p>
    <w:p w:rsidR="009A14F7" w:rsidRPr="00445F21" w:rsidRDefault="009A14F7" w:rsidP="009A14F7">
      <w:pPr>
        <w:spacing w:after="0" w:line="240" w:lineRule="auto"/>
        <w:ind w:left="-567" w:firstLine="375"/>
        <w:rPr>
          <w:rFonts w:ascii="GHEA Grapalat" w:eastAsia="Times New Roman" w:hAnsi="GHEA Grapalat" w:cs="Times New Roman"/>
          <w:i/>
          <w:sz w:val="24"/>
          <w:szCs w:val="24"/>
          <w:lang w:val="hy-AM" w:eastAsia="en-GB"/>
        </w:rPr>
      </w:pPr>
      <w:r w:rsidRPr="00445F21">
        <w:rPr>
          <w:rFonts w:ascii="Courier New" w:eastAsia="Times New Roman" w:hAnsi="Courier New" w:cs="Courier New"/>
          <w:i/>
          <w:sz w:val="24"/>
          <w:szCs w:val="24"/>
          <w:lang w:val="hy-AM" w:eastAsia="en-GB"/>
        </w:rPr>
        <w:t> </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 «Նախադպրոցական ուսումնական հաստատություն» կազմակերպությունը իրավաբանական անձի կարգավիճակ ունեցող ուսումնական հաստատություն է (այսուհետ՝ հաստատություն), որը համապատասխան լիցենզիայի հիման վրա իրականացնում է նախադպրոցական կրթական առնվազն մեկ տեսակի ծրագիր և (կամ) նախադպրոցական ծառայություններ: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 Հաստատությունն իր գործունեության ընթացքում ղեկավարվում է Հայաստանի Հանրապետության Սահմանադրությամբ, «Կրթության մասին», «Նախադպրոցական կրթության մասին», «Հանրակրթության մասին», «Պետական ոչ առևտրային կազմակերպությունների մասին», «Երեխայի իրավունքների մասին» և «Տեղական ինքնակառավարման մասին» Հայաստանի Հանրապետության օրենքներով, այլ իրավական ակտերով և սույն կանոնադրությամբ (այսուհետ` կանոնադրություն):</w:t>
      </w:r>
    </w:p>
    <w:p w:rsidR="009A14F7" w:rsidRPr="00D628E8"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D628E8">
        <w:rPr>
          <w:rFonts w:ascii="GHEA Grapalat" w:eastAsia="Times New Roman" w:hAnsi="GHEA Grapalat" w:cs="Times New Roman"/>
          <w:color w:val="000000" w:themeColor="text1"/>
          <w:sz w:val="24"/>
          <w:szCs w:val="24"/>
          <w:lang w:val="hy-AM" w:eastAsia="en-GB"/>
        </w:rPr>
        <w:t>3. Հաստատության գտնվելու վայրն է</w:t>
      </w:r>
      <w:r w:rsidRPr="0035681D">
        <w:rPr>
          <w:rFonts w:ascii="GHEA Grapalat" w:eastAsia="Times New Roman" w:hAnsi="GHEA Grapalat" w:cs="Times New Roman"/>
          <w:color w:val="FF0000"/>
          <w:sz w:val="24"/>
          <w:szCs w:val="24"/>
          <w:lang w:val="hy-AM" w:eastAsia="en-GB"/>
        </w:rPr>
        <w:t xml:space="preserve"> </w:t>
      </w:r>
      <w:r w:rsidRPr="00D628E8">
        <w:rPr>
          <w:rFonts w:ascii="GHEA Grapalat" w:eastAsia="Times New Roman" w:hAnsi="GHEA Grapalat" w:cs="Times New Roman"/>
          <w:sz w:val="24"/>
          <w:szCs w:val="24"/>
          <w:lang w:val="hy-AM" w:eastAsia="en-GB"/>
        </w:rPr>
        <w:t>Կոտայքի</w:t>
      </w:r>
      <w:r w:rsidRPr="00612867">
        <w:rPr>
          <w:rFonts w:ascii="GHEA Grapalat" w:hAnsi="GHEA Grapalat" w:cs="SylfaenRegular"/>
          <w:lang w:val="hy-AM"/>
        </w:rPr>
        <w:t xml:space="preserve"> </w:t>
      </w:r>
      <w:r w:rsidRPr="00D628E8">
        <w:rPr>
          <w:rFonts w:ascii="GHEA Grapalat" w:eastAsia="Times New Roman" w:hAnsi="GHEA Grapalat" w:cs="Times New Roman"/>
          <w:sz w:val="24"/>
          <w:szCs w:val="24"/>
          <w:lang w:val="hy-AM" w:eastAsia="en-GB"/>
        </w:rPr>
        <w:t>մարզ, Նաիրի համայնք, գյուղ Պռոշյան, ԳԱՄ-ի փողոց, 4 շենք:</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 Հաստատությունը, որպես սեփականություն, ունի առանձնացված գույք և իր պարտավորությունների համար պատասխանատու է այդ գույքով: Հաստատությունն իր անունից կարող է ձեռք բերել ու իրականացնել գույքային և անձնական ոչ գույքային իրավունքներ, կրել պարտականություններ, դատարանում հանդես գալ որպես հայցվոր կամ պատասխանող:</w:t>
      </w:r>
    </w:p>
    <w:p w:rsidR="009A14F7" w:rsidRDefault="009A14F7" w:rsidP="009A14F7">
      <w:pPr>
        <w:spacing w:after="0" w:line="240" w:lineRule="auto"/>
        <w:ind w:left="-993" w:firstLine="426"/>
        <w:jc w:val="both"/>
        <w:rPr>
          <w:rFonts w:ascii="GHEA Grapalat" w:eastAsia="Times New Roman" w:hAnsi="GHEA Grapalat" w:cs="Times New Roman"/>
          <w:color w:val="000000" w:themeColor="text1"/>
          <w:sz w:val="24"/>
          <w:szCs w:val="24"/>
          <w:lang w:val="hy-AM" w:eastAsia="en-GB"/>
        </w:rPr>
      </w:pPr>
      <w:r w:rsidRPr="00D628E8">
        <w:rPr>
          <w:rFonts w:ascii="GHEA Grapalat" w:eastAsia="Times New Roman" w:hAnsi="GHEA Grapalat" w:cs="Times New Roman"/>
          <w:color w:val="000000" w:themeColor="text1"/>
          <w:sz w:val="24"/>
          <w:szCs w:val="24"/>
          <w:lang w:val="hy-AM" w:eastAsia="en-GB"/>
        </w:rPr>
        <w:t>5. Հաստատության անվանումն է`</w:t>
      </w:r>
    </w:p>
    <w:p w:rsidR="009A14F7" w:rsidRPr="00D628E8" w:rsidRDefault="009A14F7" w:rsidP="009A14F7">
      <w:pPr>
        <w:autoSpaceDE w:val="0"/>
        <w:autoSpaceDN w:val="0"/>
        <w:adjustRightInd w:val="0"/>
        <w:spacing w:after="0"/>
        <w:ind w:left="-993" w:firstLine="426"/>
        <w:jc w:val="both"/>
        <w:rPr>
          <w:rFonts w:ascii="GHEA Grapalat" w:eastAsia="Times New Roman" w:hAnsi="GHEA Grapalat" w:cs="Times New Roman"/>
          <w:sz w:val="24"/>
          <w:szCs w:val="24"/>
          <w:lang w:val="hy-AM" w:eastAsia="en-GB"/>
        </w:rPr>
      </w:pPr>
      <w:r w:rsidRPr="00D628E8">
        <w:rPr>
          <w:rFonts w:ascii="GHEA Grapalat" w:eastAsia="Times New Roman" w:hAnsi="GHEA Grapalat" w:cs="Times New Roman"/>
          <w:sz w:val="24"/>
          <w:szCs w:val="24"/>
          <w:lang w:val="hy-AM" w:eastAsia="en-GB"/>
        </w:rPr>
        <w:t xml:space="preserve">1) հայերեն լրիվ` </w:t>
      </w:r>
      <w:r>
        <w:rPr>
          <w:rFonts w:ascii="GHEA Grapalat" w:eastAsia="Times New Roman" w:hAnsi="GHEA Grapalat" w:cs="Times New Roman"/>
          <w:sz w:val="24"/>
          <w:szCs w:val="24"/>
          <w:lang w:val="hy-AM" w:eastAsia="en-GB"/>
        </w:rPr>
        <w:t xml:space="preserve">«Պռոշյանի </w:t>
      </w:r>
      <w:r w:rsidR="009F02D7">
        <w:rPr>
          <w:rFonts w:ascii="GHEA Grapalat" w:eastAsia="Times New Roman" w:hAnsi="GHEA Grapalat" w:cs="Times New Roman"/>
          <w:sz w:val="24"/>
          <w:szCs w:val="24"/>
          <w:lang w:val="hy-AM" w:eastAsia="en-GB"/>
        </w:rPr>
        <w:t>մսուր-</w:t>
      </w:r>
      <w:r w:rsidRPr="00D628E8">
        <w:rPr>
          <w:rFonts w:ascii="GHEA Grapalat" w:eastAsia="Times New Roman" w:hAnsi="GHEA Grapalat" w:cs="Times New Roman"/>
          <w:sz w:val="24"/>
          <w:szCs w:val="24"/>
          <w:lang w:val="hy-AM" w:eastAsia="en-GB"/>
        </w:rPr>
        <w:t>մանկապարտեզ</w:t>
      </w:r>
      <w:r>
        <w:rPr>
          <w:rFonts w:ascii="GHEA Grapalat" w:eastAsia="Times New Roman" w:hAnsi="GHEA Grapalat" w:cs="Times New Roman"/>
          <w:sz w:val="24"/>
          <w:szCs w:val="24"/>
          <w:lang w:val="hy-AM" w:eastAsia="en-GB"/>
        </w:rPr>
        <w:t xml:space="preserve">» </w:t>
      </w:r>
      <w:r w:rsidRPr="00D628E8">
        <w:rPr>
          <w:rFonts w:ascii="GHEA Grapalat" w:eastAsia="Times New Roman" w:hAnsi="GHEA Grapalat" w:cs="Times New Roman"/>
          <w:sz w:val="24"/>
          <w:szCs w:val="24"/>
          <w:lang w:val="hy-AM" w:eastAsia="en-GB"/>
        </w:rPr>
        <w:t>համայնքային ոչ առևտրային կազմակերպություն.</w:t>
      </w:r>
    </w:p>
    <w:p w:rsidR="009A14F7" w:rsidRPr="00D628E8" w:rsidRDefault="009A14F7" w:rsidP="009A14F7">
      <w:pPr>
        <w:autoSpaceDE w:val="0"/>
        <w:autoSpaceDN w:val="0"/>
        <w:adjustRightInd w:val="0"/>
        <w:spacing w:after="0"/>
        <w:ind w:left="-993" w:firstLine="426"/>
        <w:jc w:val="both"/>
        <w:rPr>
          <w:rFonts w:ascii="GHEA Grapalat" w:eastAsia="Times New Roman" w:hAnsi="GHEA Grapalat" w:cs="Times New Roman"/>
          <w:sz w:val="24"/>
          <w:szCs w:val="24"/>
          <w:lang w:val="hy-AM" w:eastAsia="en-GB"/>
        </w:rPr>
      </w:pPr>
      <w:r w:rsidRPr="00D628E8">
        <w:rPr>
          <w:rFonts w:ascii="GHEA Grapalat" w:eastAsia="Times New Roman" w:hAnsi="GHEA Grapalat" w:cs="Times New Roman"/>
          <w:sz w:val="24"/>
          <w:szCs w:val="24"/>
          <w:lang w:val="hy-AM" w:eastAsia="en-GB"/>
        </w:rPr>
        <w:t xml:space="preserve">2) հայերեն կրճատ` </w:t>
      </w:r>
      <w:r>
        <w:rPr>
          <w:rFonts w:ascii="GHEA Grapalat" w:eastAsia="Times New Roman" w:hAnsi="GHEA Grapalat" w:cs="Times New Roman"/>
          <w:sz w:val="24"/>
          <w:szCs w:val="24"/>
          <w:lang w:val="hy-AM" w:eastAsia="en-GB"/>
        </w:rPr>
        <w:t xml:space="preserve">«Պռոշյանի </w:t>
      </w:r>
      <w:r w:rsidR="009F02D7">
        <w:rPr>
          <w:rFonts w:ascii="GHEA Grapalat" w:eastAsia="Times New Roman" w:hAnsi="GHEA Grapalat" w:cs="Times New Roman"/>
          <w:sz w:val="24"/>
          <w:szCs w:val="24"/>
          <w:lang w:val="hy-AM" w:eastAsia="en-GB"/>
        </w:rPr>
        <w:t>մսուր-</w:t>
      </w:r>
      <w:r w:rsidRPr="00D628E8">
        <w:rPr>
          <w:rFonts w:ascii="GHEA Grapalat" w:eastAsia="Times New Roman" w:hAnsi="GHEA Grapalat" w:cs="Times New Roman"/>
          <w:sz w:val="24"/>
          <w:szCs w:val="24"/>
          <w:lang w:val="hy-AM" w:eastAsia="en-GB"/>
        </w:rPr>
        <w:t>մանկապարտեզ</w:t>
      </w:r>
      <w:r>
        <w:rPr>
          <w:rFonts w:ascii="GHEA Grapalat" w:eastAsia="Times New Roman" w:hAnsi="GHEA Grapalat" w:cs="Times New Roman"/>
          <w:sz w:val="24"/>
          <w:szCs w:val="24"/>
          <w:lang w:val="hy-AM" w:eastAsia="en-GB"/>
        </w:rPr>
        <w:t>»</w:t>
      </w:r>
      <w:r w:rsidRPr="00D628E8">
        <w:rPr>
          <w:rFonts w:ascii="GHEA Grapalat" w:eastAsia="Times New Roman" w:hAnsi="GHEA Grapalat" w:cs="Times New Roman"/>
          <w:sz w:val="24"/>
          <w:szCs w:val="24"/>
          <w:lang w:val="hy-AM" w:eastAsia="en-GB"/>
        </w:rPr>
        <w:t xml:space="preserve"> ՀՈԱԿ.</w:t>
      </w:r>
    </w:p>
    <w:p w:rsidR="009A14F7" w:rsidRPr="00D628E8" w:rsidRDefault="009A14F7" w:rsidP="009A14F7">
      <w:pPr>
        <w:autoSpaceDE w:val="0"/>
        <w:autoSpaceDN w:val="0"/>
        <w:adjustRightInd w:val="0"/>
        <w:spacing w:after="0"/>
        <w:ind w:left="-993" w:firstLine="426"/>
        <w:jc w:val="both"/>
        <w:rPr>
          <w:rFonts w:ascii="GHEA Grapalat" w:eastAsia="Times New Roman" w:hAnsi="GHEA Grapalat" w:cs="Times New Roman"/>
          <w:sz w:val="24"/>
          <w:szCs w:val="24"/>
          <w:lang w:val="hy-AM" w:eastAsia="en-GB"/>
        </w:rPr>
      </w:pPr>
      <w:r w:rsidRPr="00D628E8">
        <w:rPr>
          <w:rFonts w:ascii="GHEA Grapalat" w:eastAsia="Times New Roman" w:hAnsi="GHEA Grapalat" w:cs="Times New Roman"/>
          <w:sz w:val="24"/>
          <w:szCs w:val="24"/>
          <w:lang w:val="hy-AM" w:eastAsia="en-GB"/>
        </w:rPr>
        <w:t xml:space="preserve">3)ռուսերեն լրիվ` </w:t>
      </w:r>
      <w:r>
        <w:rPr>
          <w:rFonts w:ascii="GHEA Grapalat" w:eastAsia="Times New Roman" w:hAnsi="GHEA Grapalat" w:cs="Times New Roman"/>
          <w:sz w:val="24"/>
          <w:szCs w:val="24"/>
          <w:lang w:val="hy-AM" w:eastAsia="en-GB"/>
        </w:rPr>
        <w:t>«</w:t>
      </w:r>
      <w:r>
        <w:rPr>
          <w:rFonts w:ascii="GHEA Grapalat" w:eastAsia="Times New Roman" w:hAnsi="GHEA Grapalat" w:cs="Times New Roman"/>
          <w:sz w:val="24"/>
          <w:szCs w:val="24"/>
          <w:lang w:eastAsia="en-GB"/>
        </w:rPr>
        <w:t xml:space="preserve">Прошянский </w:t>
      </w:r>
      <w:r w:rsidR="009F02D7" w:rsidRPr="008A7040">
        <w:rPr>
          <w:rFonts w:ascii="GHEA Grapalat" w:eastAsia="Times New Roman" w:hAnsi="GHEA Grapalat" w:cs="Times New Roman"/>
          <w:sz w:val="24"/>
          <w:szCs w:val="24"/>
          <w:lang w:eastAsia="en-GB"/>
        </w:rPr>
        <w:t>ясли-детский сад</w:t>
      </w:r>
      <w:r w:rsidRPr="00D628E8">
        <w:rPr>
          <w:rFonts w:ascii="GHEA Grapalat" w:eastAsia="Times New Roman" w:hAnsi="GHEA Grapalat" w:cs="Times New Roman"/>
          <w:sz w:val="24"/>
          <w:szCs w:val="24"/>
          <w:lang w:val="hy-AM" w:eastAsia="en-GB"/>
        </w:rPr>
        <w:t>» Некоммерческая Общественная  Организация</w:t>
      </w:r>
    </w:p>
    <w:p w:rsidR="009A14F7" w:rsidRPr="00D628E8"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D628E8">
        <w:rPr>
          <w:rFonts w:ascii="GHEA Grapalat" w:eastAsia="Times New Roman" w:hAnsi="GHEA Grapalat" w:cs="Times New Roman"/>
          <w:sz w:val="24"/>
          <w:szCs w:val="24"/>
          <w:lang w:val="hy-AM" w:eastAsia="en-GB"/>
        </w:rPr>
        <w:t xml:space="preserve"> 4) ռուսերեն կրճատ` </w:t>
      </w:r>
      <w:r>
        <w:rPr>
          <w:rFonts w:ascii="GHEA Grapalat" w:eastAsia="Times New Roman" w:hAnsi="GHEA Grapalat" w:cs="Times New Roman"/>
          <w:sz w:val="24"/>
          <w:szCs w:val="24"/>
          <w:lang w:val="hy-AM" w:eastAsia="en-GB"/>
        </w:rPr>
        <w:t>«</w:t>
      </w:r>
      <w:r>
        <w:rPr>
          <w:rFonts w:ascii="GHEA Grapalat" w:eastAsia="Times New Roman" w:hAnsi="GHEA Grapalat" w:cs="Times New Roman"/>
          <w:sz w:val="24"/>
          <w:szCs w:val="24"/>
          <w:lang w:eastAsia="en-GB"/>
        </w:rPr>
        <w:t>Прошянский</w:t>
      </w:r>
      <w:r w:rsidRPr="00D628E8">
        <w:rPr>
          <w:rFonts w:ascii="GHEA Grapalat" w:eastAsia="Times New Roman" w:hAnsi="GHEA Grapalat" w:cs="Times New Roman"/>
          <w:sz w:val="24"/>
          <w:szCs w:val="24"/>
          <w:lang w:val="hy-AM" w:eastAsia="en-GB"/>
        </w:rPr>
        <w:t xml:space="preserve"> </w:t>
      </w:r>
      <w:r w:rsidR="009F02D7" w:rsidRPr="008A7040">
        <w:rPr>
          <w:rFonts w:ascii="GHEA Grapalat" w:eastAsia="Times New Roman" w:hAnsi="GHEA Grapalat" w:cs="Times New Roman"/>
          <w:sz w:val="24"/>
          <w:szCs w:val="24"/>
          <w:lang w:eastAsia="en-GB"/>
        </w:rPr>
        <w:t>ясли-детский сад</w:t>
      </w:r>
      <w:r>
        <w:rPr>
          <w:rFonts w:ascii="GHEA Grapalat" w:eastAsia="Times New Roman" w:hAnsi="GHEA Grapalat" w:cs="Times New Roman"/>
          <w:sz w:val="24"/>
          <w:szCs w:val="24"/>
          <w:lang w:val="hy-AM" w:eastAsia="en-GB"/>
        </w:rPr>
        <w:t>»</w:t>
      </w:r>
      <w:r w:rsidRPr="00D628E8">
        <w:rPr>
          <w:rFonts w:ascii="GHEA Grapalat" w:eastAsia="Times New Roman" w:hAnsi="GHEA Grapalat" w:cs="Times New Roman"/>
          <w:sz w:val="24"/>
          <w:szCs w:val="24"/>
          <w:lang w:val="hy-AM" w:eastAsia="en-GB"/>
        </w:rPr>
        <w:t xml:space="preserve"> НОО .</w:t>
      </w:r>
    </w:p>
    <w:p w:rsidR="009A14F7" w:rsidRPr="00D628E8"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D628E8">
        <w:rPr>
          <w:rFonts w:ascii="GHEA Grapalat" w:eastAsia="Times New Roman" w:hAnsi="GHEA Grapalat" w:cs="Times New Roman"/>
          <w:sz w:val="24"/>
          <w:szCs w:val="24"/>
          <w:lang w:val="hy-AM" w:eastAsia="en-GB"/>
        </w:rPr>
        <w:t xml:space="preserve"> 5) անգլերենլրիվ`</w:t>
      </w:r>
      <w:r w:rsidRPr="009A14F7">
        <w:rPr>
          <w:rFonts w:ascii="GHEA Grapalat" w:eastAsia="Times New Roman" w:hAnsi="GHEA Grapalat" w:cs="Times New Roman"/>
          <w:sz w:val="24"/>
          <w:szCs w:val="24"/>
          <w:lang w:val="en-US" w:eastAsia="en-GB"/>
        </w:rPr>
        <w:t xml:space="preserve"> </w:t>
      </w:r>
      <w:r>
        <w:rPr>
          <w:rFonts w:ascii="GHEA Grapalat" w:eastAsia="Times New Roman" w:hAnsi="GHEA Grapalat" w:cs="Times New Roman"/>
          <w:sz w:val="24"/>
          <w:szCs w:val="24"/>
          <w:lang w:val="hy-AM" w:eastAsia="en-GB"/>
        </w:rPr>
        <w:t>«</w:t>
      </w:r>
      <w:proofErr w:type="spellStart"/>
      <w:r w:rsidRPr="009A14F7">
        <w:rPr>
          <w:rFonts w:ascii="GHEA Grapalat" w:eastAsia="Times New Roman" w:hAnsi="GHEA Grapalat" w:cs="Times New Roman"/>
          <w:sz w:val="24"/>
          <w:szCs w:val="24"/>
          <w:lang w:val="en-US" w:eastAsia="en-GB"/>
        </w:rPr>
        <w:t>Proshyan</w:t>
      </w:r>
      <w:proofErr w:type="spellEnd"/>
      <w:r w:rsidRPr="00D628E8">
        <w:rPr>
          <w:rFonts w:ascii="GHEA Grapalat" w:eastAsia="Times New Roman" w:hAnsi="GHEA Grapalat" w:cs="Times New Roman"/>
          <w:sz w:val="24"/>
          <w:szCs w:val="24"/>
          <w:lang w:val="hy-AM" w:eastAsia="en-GB"/>
        </w:rPr>
        <w:t xml:space="preserve"> </w:t>
      </w:r>
      <w:r w:rsidR="009F02D7" w:rsidRPr="0013720B">
        <w:rPr>
          <w:rFonts w:ascii="GHEA Grapalat" w:eastAsia="Times New Roman" w:hAnsi="GHEA Grapalat" w:cs="Times New Roman"/>
          <w:sz w:val="24"/>
          <w:szCs w:val="24"/>
          <w:lang w:val="en-US" w:eastAsia="en-GB"/>
        </w:rPr>
        <w:t>manger-kindergarten</w:t>
      </w:r>
      <w:r>
        <w:rPr>
          <w:rFonts w:ascii="GHEA Grapalat" w:eastAsia="Times New Roman" w:hAnsi="GHEA Grapalat" w:cs="Times New Roman"/>
          <w:sz w:val="24"/>
          <w:szCs w:val="24"/>
          <w:lang w:val="hy-AM" w:eastAsia="en-GB"/>
        </w:rPr>
        <w:t>»</w:t>
      </w:r>
      <w:r w:rsidRPr="00D628E8">
        <w:rPr>
          <w:rFonts w:ascii="GHEA Grapalat" w:eastAsia="Times New Roman" w:hAnsi="GHEA Grapalat" w:cs="Times New Roman"/>
          <w:sz w:val="24"/>
          <w:szCs w:val="24"/>
          <w:lang w:val="hy-AM" w:eastAsia="en-GB"/>
        </w:rPr>
        <w:t xml:space="preserve">  Community Non-Commercial Organization.</w:t>
      </w:r>
    </w:p>
    <w:p w:rsidR="009A14F7" w:rsidRPr="00D628E8"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D628E8">
        <w:rPr>
          <w:rFonts w:ascii="GHEA Grapalat" w:eastAsia="Times New Roman" w:hAnsi="GHEA Grapalat" w:cs="Times New Roman"/>
          <w:sz w:val="24"/>
          <w:szCs w:val="24"/>
          <w:lang w:val="hy-AM" w:eastAsia="en-GB"/>
        </w:rPr>
        <w:t xml:space="preserve"> 6) անգլերեն կրճատ` </w:t>
      </w:r>
      <w:r>
        <w:rPr>
          <w:rFonts w:ascii="GHEA Grapalat" w:eastAsia="Times New Roman" w:hAnsi="GHEA Grapalat" w:cs="Times New Roman"/>
          <w:sz w:val="24"/>
          <w:szCs w:val="24"/>
          <w:lang w:val="hy-AM" w:eastAsia="en-GB"/>
        </w:rPr>
        <w:t>«</w:t>
      </w:r>
      <w:proofErr w:type="spellStart"/>
      <w:r w:rsidRPr="0013720B">
        <w:rPr>
          <w:rFonts w:ascii="GHEA Grapalat" w:eastAsia="Times New Roman" w:hAnsi="GHEA Grapalat" w:cs="Times New Roman"/>
          <w:sz w:val="24"/>
          <w:szCs w:val="24"/>
          <w:lang w:val="en-US" w:eastAsia="en-GB"/>
        </w:rPr>
        <w:t>Proshyan</w:t>
      </w:r>
      <w:proofErr w:type="spellEnd"/>
      <w:r w:rsidRPr="0013720B">
        <w:rPr>
          <w:rFonts w:ascii="GHEA Grapalat" w:eastAsia="Times New Roman" w:hAnsi="GHEA Grapalat" w:cs="Times New Roman"/>
          <w:sz w:val="24"/>
          <w:szCs w:val="24"/>
          <w:lang w:val="en-US" w:eastAsia="en-GB"/>
        </w:rPr>
        <w:t xml:space="preserve"> </w:t>
      </w:r>
      <w:r w:rsidR="009F02D7" w:rsidRPr="0013720B">
        <w:rPr>
          <w:rFonts w:ascii="GHEA Grapalat" w:eastAsia="Times New Roman" w:hAnsi="GHEA Grapalat" w:cs="Times New Roman"/>
          <w:sz w:val="24"/>
          <w:szCs w:val="24"/>
          <w:lang w:val="en-US" w:eastAsia="en-GB"/>
        </w:rPr>
        <w:t>manger-kindergarten</w:t>
      </w:r>
      <w:r w:rsidRPr="0013720B">
        <w:rPr>
          <w:rFonts w:ascii="GHEA Grapalat" w:eastAsia="Times New Roman" w:hAnsi="GHEA Grapalat" w:cs="Times New Roman"/>
          <w:sz w:val="24"/>
          <w:szCs w:val="24"/>
          <w:lang w:val="en-US" w:eastAsia="en-GB"/>
        </w:rPr>
        <w:t>»</w:t>
      </w:r>
      <w:r w:rsidRPr="00D628E8">
        <w:rPr>
          <w:rFonts w:ascii="GHEA Grapalat" w:eastAsia="Times New Roman" w:hAnsi="GHEA Grapalat" w:cs="Times New Roman"/>
          <w:sz w:val="24"/>
          <w:szCs w:val="24"/>
          <w:lang w:val="hy-AM" w:eastAsia="en-GB"/>
        </w:rPr>
        <w:t xml:space="preserve"> CNCO:</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 xml:space="preserve">6. Հաստատությունը կարող է ունենալ Հայաստանի Հանրապետության զինանշանի պատկերով և իր` հայերեն անվանմամբ կլոր կնիք, ձևաթղթեր, խորհրդանիշ և այլ անհատականացման միջոցներ: Կնիքը, ձևաթղթերը, խորհրդանիշը և այլ անհատականացման </w:t>
      </w:r>
      <w:r w:rsidRPr="0087476E">
        <w:rPr>
          <w:rFonts w:ascii="GHEA Grapalat" w:eastAsia="Times New Roman" w:hAnsi="GHEA Grapalat" w:cs="Times New Roman"/>
          <w:sz w:val="24"/>
          <w:szCs w:val="24"/>
          <w:lang w:val="hy-AM" w:eastAsia="en-GB"/>
        </w:rPr>
        <w:lastRenderedPageBreak/>
        <w:t>միջոցներ ձևավորելիս, անհրաժեշտության դեպքում, հայերենին կարող են զուգակցվել այլ լեզուներ: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7. Հաստատությունն ունի պաշտոնական կայք, որտեղ հրապարակվում են հաստատության նախահաշիվը, ֆինանսական (ծախսերի) հաշվետվությունները, հաստիքացուցակը, թափուր աշխատատեղերը, հայտարարությունները: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8. Հաստատությունն ունի ինքնուրույն հաշվեկշիռ և բանկային հաշիվ:</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9. Հաստատությունն այլ կազմակերպության հիմնադիր կամ մասնակից կարող է հանդիսանալ միայն հիմնադրի որոշմամբ:</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10.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11. Հաստատությունում չեն թույլատրվում քաղաքական կամ կրոնական կազմակերպությունների ստեղծումն ու գործունեությունը: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Courier New" w:eastAsia="Times New Roman" w:hAnsi="Courier New" w:cs="Courier New"/>
          <w:sz w:val="24"/>
          <w:szCs w:val="24"/>
          <w:lang w:val="hy-AM" w:eastAsia="en-GB"/>
        </w:rPr>
        <w:t> </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b/>
          <w:bCs/>
          <w:sz w:val="24"/>
          <w:szCs w:val="24"/>
          <w:lang w:val="hy-AM" w:eastAsia="en-GB"/>
        </w:rPr>
        <w:t>2. ՀԱՍՏԱՏՈՒԹՅԱՆ ԳՈՐԾՈՒՆԵՈՒԹՅԱՆ ԱՌԱՐԿԱՆ ԵՎ ՆՊԱՏԱԿԸ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Courier New" w:eastAsia="Times New Roman" w:hAnsi="Courier New" w:cs="Courier New"/>
          <w:sz w:val="24"/>
          <w:szCs w:val="24"/>
          <w:lang w:val="hy-AM" w:eastAsia="en-GB"/>
        </w:rPr>
        <w:t> </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12. Հաստատության գործունեության առարկան յուրաքանչյուր սանի կրթության կազմակերպումն է նախադպրոցական կրթական ծրագրեր իրականացնելու միջոցով։</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13. Հաստատության գործունեության նպատակը յուրաքանչյուր սանի, այդ թվում՝ կրթության և զարգացման առանձնահատուկ պայմանների կարիք ունեցող,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14. Հաստատության կրթական գործունեությունն իրականացվում է ի շահ անհատի, հասարակության և պետության:</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15. Հաստատությունը, համագործակցելով համայնքի և ընտանիքի հետ, ապահովում է հաստատությունում ընդգրկված սաների ներդաշնակ զարգացումն ու դաստիարակությունը, առողջության ամրապնդումն ու խնամքը, մայրենի լեզվով հաղորդակցվելու և դրա հիմքի վրա օտար լեզուների տիրապետման նախադրյալները, հաշվելու տարրական կարողությունների զարգացումը, վարվեցողության տարրական կանոններին, հայրենի բնության և բնապահպանության, պատմության և ազգային մշակույթի տարրերին ծանոթացումը, երեխայի մտավոր, բարոյական, գեղագիտական և ֆիզիկական զարգացման հիմքերի ստեղծումը, հայրենիքի նկատմամբ սիրո և նվիրվածության զգացման ձևավորումը, աշխատանքային տարրական կարողությունների և հմտությունների ծանոթացումը, զարգացման շեղումների կանխարգելումն ու շտկումը, դպրոցական ուսուցման նախապատրաստումը: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16. Հաստատության գործունեությունը հիմնվում է ժողովրդավարության, մարդասիրության, ներառականության, ազգային և համամարդկային արժեքների զուգորդման, անձի ազատ զարգացման, կրթության աշխարհիկ բնույթի սկզբունքների վրա:</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17. Հաստատությունն իր գործունեությունն իրականացնում է նախադպրոցական կրթության պետական կրթական չափորոշիչին, նախադպրոցական կրթական ծրագրերին, երեխաների տարիքային, ֆիզիոլոգիական և սոցիալ-հոգեբանական զարգացման առանձնահատկություններին, հակումներին ու ընդունակություններին համապատասխան ուսուցման մեթոդների և ձևերի ընտրությամբ:</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lastRenderedPageBreak/>
        <w:t>18. Հաստատության կրթական ծրագրերի ապահովման միջոցառումներում և ծառայություններում որպես անբաժանելի մաս կարող են ներառվել՝</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 հաստատության կողմից իրականացվող ուսումնամեթոդական, փորձարարական, հետազոտական աշխատանքները.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 մանկավարժական աշխատողների մասնագիտական կատարելագործման միջոցառումները.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 սաների խնամքի, առողջության և անվտանգության պահպանման միջոցառումները` պահպանելով առողջապահության պետական կառավարման լիազորված մարմնի սահմանած նորմերը.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 սաների սննդի կազմակերպումը՝ պահպանելով առողջապահության պետական կառավարման լիազորված մարմնի սահմանած նորմերը.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5) սաների տրանսպորտային կազմակերպված փոխադրումները։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19. Հաստատությունը կարող է իրականացնել ձեռնարկատիրական գործունեության հետևյալ տեսակները՝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 լրացուցիչ կրթական, մարզաառողջարարական, ճամբարներում կազմակերպվող վճարովի ծառայություններ.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 ստեղծել ռեսուրս-կենտրոններ՝ իրականացնել մասնագետների վերապատրաստման, խորհրդատվական դասընթացներ, վարել ծնողական կրթությանը միտված դասընթացներ և ծրագրեր.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 կազմակերպել երեխայի տնային ուսուցում, դաստիարակություն և խնամք.</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 կազմակերպել ճկուն ռեժիմով երեխային սպասարկելու ծառայություններ.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5) կազմակերպել սաների երկարօրյա կամ շուրջօրյա ուսուցում և խնամք։</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Courier New" w:eastAsia="Times New Roman" w:hAnsi="Courier New" w:cs="Courier New"/>
          <w:sz w:val="24"/>
          <w:szCs w:val="24"/>
          <w:lang w:val="hy-AM" w:eastAsia="en-GB"/>
        </w:rPr>
        <w:t> </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b/>
          <w:bCs/>
          <w:sz w:val="24"/>
          <w:szCs w:val="24"/>
          <w:lang w:val="hy-AM" w:eastAsia="en-GB"/>
        </w:rPr>
        <w:t>3. ՀԱՍՏԱՏՈՒԹՅԱՆ ԿԱՌՈՒՑՎԱԾՔԸ ԵՎ ԿՐԹԱԴԱՍՏԻԱՐԱԿՉԱԿԱՆ ԳՈՐԾՈՒՆԵՈՒԹՅՈՒՆԸ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Courier New" w:eastAsia="Times New Roman" w:hAnsi="Courier New" w:cs="Courier New"/>
          <w:sz w:val="24"/>
          <w:szCs w:val="24"/>
          <w:lang w:val="hy-AM" w:eastAsia="en-GB"/>
        </w:rPr>
        <w:t> </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20. Հաստատությունում կրթադաստիարակչական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(այդ թվում՝ այլընտրանքային, փորձարարական) համապատասխան:</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21. Նախադպրոցական կրթական ծրագրով սահմանված մակարդակը ապահովվում է կրթության բովանդակային բաղադրիչների միջոցով, որոնք իրականացվում են ըստ տարիքային խմբերի և յուրաքանչյուր երեխայի զարգացման առանձնահատկությունների ու կրթության և զարգացման առանձնահատուկ պայմանների կարիքի, երեխաների գիտելիքների, կարողությունների և հմտությունների ձևավորմամբ՝ այդ տարիքի երեխաների առանձնահատկություններին, զարգացման ոլորտներին և ուղղություններին համապատասխան:</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22. Հայաստանի Հանրապետությունում նախադպրոցական կրթությունն իրականացվում է գրական հայերենով՝ «Լեզվի մասին» օրենքի պահանջներին համապատասխան՝ բացառությամբ «Նախադպրոցական կրթության մասին» օրենքի 4-րդ հոդվածի 6-րդ մասով նախատեսված դեպքերի:</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23. Հայաստանի Հանրապետության ազգային փոքրամասնությունների նախադպրոցական կրթությունը կարող է կազմակերպվել իրենց մայրենի կամ ազգային լեզվով՝ հայերենի պարտադիր ուսուցմամբ:</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lastRenderedPageBreak/>
        <w:t>24. Երեխայի ընդունելությունը նախադպրոցական ուսումնական հաստատություն, անկախ կազմակերպական-իրավական ձևից, իրականացվում է ծնողի (երեխայի օրինական ներկայացուցչի) դիմումի, հաստատության ու ծնողի (երեխայի օրինական ներկայացուցչի) միջև կնքված պայմանագրի հիման վրա՝ կրթության պետական կառավարման լիազորված մարմնի սահմանած կարգով:</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25. Հաստատության և ծնողի (երեխայի օրինական ներկայացուցչի) միջև կնքվող պայմանագրի օրինակելի ձևը հաստատում է կրթության պետական կառավարման լիազորված մարմինը: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26. Հաստատության խմբերի առավելագույն խտությունը սահմանում է կրթության պետական կառավարման լիազորված մարմինը: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27. Ուսումնական տարին սկսվում է սեպտեմբերի 1-ից: Տարիքային խմբերում երեխաների հարմարվողականության փուլի առանձնահատկությունները, կրթական ծրագրերի յուրացման ժամկետները, շաբաթական պարապմունքների բաշխման ցանկը, օրինակելի ռեժիմները, բաց թողած ծրագրային ծավալը լրացնելու պայմանները սահմանվում են կրթական ծրագրերով:</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28. Տարիքային խմբերի ձևավորումը և երեխաների տեղափոխումն այլ տարիքային խմբեր կատարվում են յուրաքանչյուր տարվա օգոստոսի 20-ից մինչև 30-ը: Ազատ տեղերը համալրվում են ամբողջ տարվա ընթացքում՝ կրթության պետական կառավարման լիազորված մարմնի սահմանած կարգով:</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29. Հաստատությունում կարող են ձևավորվել տարատարիք, կրթական տարբեր ծրագրեր յուրացնող երեխաներով ձևավորված խմբեր՝ կրթության պետական կառավարման լիազորված մարմնի սահմանած կարգի համաձայն:</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30. Նախադպրոցական ուսումնական հաստատություններն ըստ տեսակների լինում են՝</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 մսուր՝ 0-3 տարեկանների ընդգրկմամբ.</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 մսուր մանկապարտեզ` 0-6 տարեկանների ընդգրկմամբ.</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 xml:space="preserve">     +3) մանկապարտեզ՝ 3-6 տարեկանների ընդգրկմամբ.</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 նախակրթարան՝ 5-6 տարեկանների ընդգրկմամբ.</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5) կենտրոն՝ 0-6` նախադպրոցական բոլոր կամ որևէ տարիքային խմբի ընդգրկմամբ:</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31. Հաստատության աշխատանքային ռեժիմը, հաստատությունում երեխաների մնալու տևողությունը սահմանվում է հիմնադրի որոշմամբ:</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32. Թույլատրվում է հաստատության կամ առանձին խմբերի գործունեության կազմակերպումը ցերեկային, երեկոյան ժամերին, շուրջօրյա, հանգստյան և տոնական օրերին, ինչպես նաև երեխաների ազատ հաճախումը հաստատություն:</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33.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34. Հաստատության սաների բժշկական սպասարկումն իրականացվում է հաստիքային բժշկական անձնակազմի միջոցով, որը տնօրինության հետ պատասխանատվություն է կրում սաների առողջության, ֆիզիկական զարգացման, բուժկանխարգելիչ միջոցառումների անցկացման, սանիտարահիգիենիկ նորմերի, ռեժիմի պահպանման և սննդի որակի համար: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35. 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Courier New" w:eastAsia="Times New Roman" w:hAnsi="Courier New" w:cs="Courier New"/>
          <w:sz w:val="24"/>
          <w:szCs w:val="24"/>
          <w:lang w:val="hy-AM" w:eastAsia="en-GB"/>
        </w:rPr>
        <w:t> </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b/>
          <w:bCs/>
          <w:sz w:val="24"/>
          <w:szCs w:val="24"/>
          <w:lang w:val="hy-AM" w:eastAsia="en-GB"/>
        </w:rPr>
        <w:lastRenderedPageBreak/>
        <w:t>4. ԿՐԹԱԴԱՍՏԻԱՐԱԿՉԱԿԱՆ ԳՈՐԾԸՆԹԱՑԻ ՄԱՍՆԱԿԻՑՆԵՐԸ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Courier New" w:eastAsia="Times New Roman" w:hAnsi="Courier New" w:cs="Courier New"/>
          <w:sz w:val="24"/>
          <w:szCs w:val="24"/>
          <w:lang w:val="hy-AM" w:eastAsia="en-GB"/>
        </w:rPr>
        <w:t> </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36. Հաստատության կրթադաստիարակչական գործընթացի մասնակիցներն են՝</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 նախադպրոցական տարիքի երեխան.</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 ծնողը (երեխայի օրինական ներկայացուցիչը).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 տնօրենը, մեթոդիստը (տնօրենի ուսումնական գծով տեղակալը), դաստիարակը, դաստիարակի օգնականը, լոգոպեդը, հոգեբանը, սոցիալական մանկավարժը, ֆիզիկական կուլտուրայի գծով հրահանգիչը, բուժաշխատողը, խմբակի ղեկավարը և այլ մասնագետներ։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37. Սաների ընդունելության ժամանակ հաստատության տնօրինությունը պարտավոր է ծնողներին (օրինական ներկայացուցիչներին) ծանոթացնել կանոնադրությանը և այլ փաստաթղթերի, որոնք կանոնակարգում են հաստատության գործունեությունը: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38. Հաստատության և ծնողների փոխհարաբերությունները կարգավորվում են նրանց միջև կնքված պայմանագրով:</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39. Սանի և հաստատության աշխատակիցների փոխհարաբերությունները կառուցվում են համագործակցության, սանի անհատականության հանդեպ հարգանքի հիմքի վրա:</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40. Հաստատությունում աշխատանքի ընդունվում են այն անձինք, որոնց որակավորումն ու աշխատանքային ստաժը համապատասխանում է կրթության պետական կառավարման լիազորված մարմնի սահմանած տարիֆաորակավորման բնութագրերին:</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41. Հաստատության աշխատողների իրավունքներն ու պարտականությունները, աշխատաժամանակի տևողությունը կարգավորվում են Հայաստանի Հանրապետության օրենքներով, այլ իրավական ակտերով, սույն կանոնադրությամբ և աշխատանքային պայմանագրով:</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Courier New" w:eastAsia="Times New Roman" w:hAnsi="Courier New" w:cs="Courier New"/>
          <w:sz w:val="24"/>
          <w:szCs w:val="24"/>
          <w:lang w:val="hy-AM" w:eastAsia="en-GB"/>
        </w:rPr>
        <w:t> </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b/>
          <w:bCs/>
          <w:sz w:val="24"/>
          <w:szCs w:val="24"/>
          <w:lang w:val="hy-AM" w:eastAsia="en-GB"/>
        </w:rPr>
        <w:t>5. ՀԱՍՏԱՏՈՒԹՅԱՆ ԿԱՌԱՎԱՐՈՒՄԸ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Courier New" w:eastAsia="Times New Roman" w:hAnsi="Courier New" w:cs="Courier New"/>
          <w:sz w:val="24"/>
          <w:szCs w:val="24"/>
          <w:lang w:val="hy-AM" w:eastAsia="en-GB"/>
        </w:rPr>
        <w:t> </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42. Հաստատության կառավարումն իրականացնում են հիմնադիրը, նրա լիազորած պետական մարմինը (պետական և համայնքային հաստատությունների դեպքում), գործադիր մարմինը` հաստատության տնօրենը (այսուհետ՝ տնօրեն):</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43. Հաստատության հիմնադիրն ունի հաստատության գործունեությանը և կառավարմանը վերաբերող ցանկացած հարց վերջնական լուծելու իրավունք՝ բացառությամբ օրենքով նախատեսված դեպքերի:</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44. Հաստատության հիմնադրի բացառիկ լիազորություններն են՝</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 հաստատության հիմնադրումը.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 հաստատությանը սեփականության իրավունքով հանձնվող և (կամ) ամրացվող գույքի կազմի հաստատումը.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 հաստատության կանոնադրության հաստատումը և դրանում փոփոխությունների կատարումը.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 հաստատության կառավարման համակարգի սահմանումը.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5) հաստատության վերակազմակերպումը և լուծարումը.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6) հաստատության լուծարման հանձնաժողովի ստեղծումը և լուծարման հաշվեկշռի հաստատումը.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7) Հայաստանի Հանրապետության օրենսդրությամբ և սույն կանոնադրությամբ նախատեսված այլ հարցերի լուծումը: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45. Հիմնադիրը`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lastRenderedPageBreak/>
        <w:t>1) իրականացնում է հաստատության ընդհանուր կառավարումը, ապահովում նրա բնականոն գործունեությունը և պատասխանատվություն է կրում դրանց չկատարման կամ ոչ պատշաճ կատարման համար.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 վերահսկողություն է իրականացնում հաստատության գործունեության նկատմամբ.</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 կասեցնում կամ ուժը կորցրած է ճանաչում հաստատության տնօրենի՝ Հայաստանի Հանրապետության օրենսդրության պահանջներին հակասող հրամանները, հրահանգները, կարգադրություններն ու ցուցումները.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 սահմանում է հաստատության կառուցվածքն ու կառուցվածքային ստորաբաժանումների իրավասությունները.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5) լսում է հաստատության գործունեության մասին հաշվետվությունները, քննում դրա գործունեության վերստուգման արդյունքները.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6) վերահսկողություն է իրականացնում հաստատությանն ամրացված գույքի օգտագործման և պահպանության նկատմամբ.</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7) հաստատության կանոնադրությամբ նախատեսված դեպքերում համաձայնություն է տալիս գույքի օտարման կամ վարձակալության հանձնման համար.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8) հաստատում է հաստատության տարեկան հաշվետվությունները և տարեկան հաշվեկշիռը.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9) իրականացնում է հաստատության կանոնադրությամբ նախատեսված այլ գործառույթներ: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46. Հաստատությունում ուսումնադաստիարակչական գործունեության արդյունավետ կազմակերպման նպատակով ձևավորվում են խորհրդակցական մարմիններ` մանկավարժական, ծնողական խորհուրդներ: Կարող են ձևավորվել նաև այլ խորհրդակցական (հոգաբարձուների, շրջանավարտների) մարմիններ: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47. Մանկավարժական խորհուրդը կազմավորվում է մանկավարժական համակազմի օգոստոսյան առաջին նիստում: Մանկավարժական խորհուրդը ձևավորվում է տնօրենի հրամանով` մեկ ուսումնական տարի ժամկետով: Մանկավարժական խորհրդի անվանական կազմը գրանցվում է մանկավարժական խորհրդի արձանագրությունների մատյանում:</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48. Մանկավարժական խորհրդի կազմում ընդգրկվում են հաստատության բոլոր մանկավարժական աշխատողները: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49. Տնօրենն իրականացնում է հաստատության ընթացիկ գործունեության ղեկավարումը: Տնօրենն օրենքներով, սույն կանոնադրությամբ և իրեն վերապահված այլ լիազորությունների սահմաններում, ղեկավարում է հաստատության գործունեությունն ու կրում պատասխանատվություն օրենքների, այլ իրավական ակտերի, սույն կանոնադրության և կնքված պայմանագրերի պահանջները չկատարելու կամ ոչ պատշաճ կատարելու համար: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50. Տնօրենը՝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 առանց լիազորագրի հանդես է գալիս հաստատության անունից, ներկայացնում նրա շահերը և կնքում է գործարքներ.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 նախագահում է հաստատության մանկավարժական խորհրդի նիստերը.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 Հայաստանի Հանրապետության օրենսդրությամբ և սույն կանոնադրությամբ սահմանված կարգով տնօրինում է հաստատության գույքը, այդ թվում՝ ֆինանսական միջոցները.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 տալիս է հաստատության անունից հանդես գալու լիազորագրեր, այդ թվում՝ վերալիազորման իրավունքով լիազորագրեր.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5) աշխատանքի նշանակում և աշխատանքից ազատում է հաստատության աշխատողներին, նրանց նկատմամբ կիրառում խրախուսման միջոցներ և նշանակում կարգապահական տույժեր.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6) բանկերում բացում է հաշվարկային հաշիվներ.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lastRenderedPageBreak/>
        <w:t>7) օրենքով և սույն կանոնադրությամբ սահմանված իր լիազորությունների սահմաններում արձակում է հրամաններ, հրահանգներ, տալիս պարտադիր կատարման համար ցուցումներ և վերահսկում դրանց կատարումը.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8) համաձայն պաշտոնների անվանացանկի և պաշտոնի նկարագրի` անցկացնում է դաստիարակների թափուր տեղի համար մրցույթը, մանկավարժական և այլ կադրերի ընտրությունը, կնքում և լուծում է աշխատանքային պայմանագրերը, բաշխում աշխատանքը.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9) վերահսկողություն է իրականացնում հաստատության աշխատողների կողմից իրենց աշխատանքային պարտականությունների կատարման նկատմամբ.</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10) ապահովում է ներքին աշխատանքային կարգապահության կանոնների, աշխատանքի պաշտպանության և անվտանգության տեխնիկայի պահպանումը.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11) կազմում է հաստատության հաստիքային ցուցակն ու ծախսերի նախահաշիվը և դրանք ներկայացնում հիմնադրի հաստատմանը.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12) իրականացնում է Հայաստանի Հանրապետության օրենսդրությամբ նախատեսված այլ լիազորություններ.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13) պատասխանատու է նախադպրոցական կրթության պետական չափորոշչին և համապատասխան տարիքային խմբի ծրագրերին համապատասխան ուսումնադաստիարակչական գործընթացի կազմակերպման, սաների առողջության պահպանման համար: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51. Տնօրենի բացակայության դեպքում հիմնադրի գրավոր որոշման (հրամանի) համաձայն, նրա լիազորություններն իրականացնում է մեթոդիստը (տնօրենի ուսումնական գծով տեղակալը), իսկ անհնարինության դեպքում՝ 5 տարվա նախադպրոցական մանկավարժական փորձ ունեցող մասնագետը։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52. Մեթոդիստը (տնօրենի ուսումնական գծով տեղակալը)՝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 իրականացնում է կրթադաստիարակչական աշխատանքի մեթոդական ղեկավարումը.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 ապահովում և վերահսկում է նախադպրոցական կրթական ծրագրերի կատարումը.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 պատասխանատու է կրթադաստիարակչական աշխատանքների որակի և արդյունքի համար.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 կազմակերպում է հաստատության մեթոդկաբինետի աշխատանքը.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5) դաստիարակներին մշտապես հաղորդակից է դարձնում մանկավարժական գիտությունների նորույթներին.</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6) կազմակերպում է երեխաների տարիքային զարգացման առանձնահատկությունների վերաբերյալ իրազեկման մասնագիտական աշխատանք ծնողների շրջանում:</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53. Դաստիարակը՝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 պատասխանատվություն է կրում սաների կյանքի և առողջության պահպանման համար.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 պատասխանատու է սաների համակողմանի զարգացման և դաստիարակության, ինչպես նաև ստեղծագործական երևակայության զարգացման համար.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 մշտապես համագործակցում է սաների ընտանիքի հետ, անհատական խորհրդատվությունների, ծնողական ժողովների, տնային այցերի միջոցով կազմակերպում աշխատանք ծնողների շրջանում:</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54. Երաժշտական ղեկավարը (երաժշտության դաստիարակը)՝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 նախադպրոցական կրթական ծրագրին համապատասխան, դաստիարակների հետ համատեղ իրականացնում է սաների երաժշտական դաստիարակությունը.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lastRenderedPageBreak/>
        <w:t>2) ծնողների շրջանում խորհրդատվություն է կազմակերպում սաների երաժշտական, գեղագիտական դաստիարակության հարցերի շուրջ:</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55. Տնտեսական մասի վարիչը (տնօրենի տնտեսական աշխատանքի գծով օգնականը)՝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 կազմակերպում է հաստատության տնտեսական սպասարկումը, անհրաժեշտ մթերքի, գույքի և սարքավորումների ստացումն ու պահպանությունը.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 մասնակցում է ճաշացուցակի և սննդամթերքի պահանջագիր-հայտերի կազմմանը.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 հետևում է հաստատության տեղամասի, շենքի, գույքի և սարքավորումների վիճակին, միջոցներ է ձեռնարկում դրանք ժամանակին վերանորոգելու համար.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 պատասխանատու է սպասարկող անձնակազմի աշխատանքային և կատարողական կարգապահության համար: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Courier New" w:eastAsia="Times New Roman" w:hAnsi="Courier New" w:cs="Courier New"/>
          <w:sz w:val="24"/>
          <w:szCs w:val="24"/>
          <w:lang w:val="hy-AM" w:eastAsia="en-GB"/>
        </w:rPr>
        <w:t> </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b/>
          <w:bCs/>
          <w:sz w:val="24"/>
          <w:szCs w:val="24"/>
          <w:lang w:val="hy-AM" w:eastAsia="en-GB"/>
        </w:rPr>
        <w:t>6. ՀԱՍՏԱՏՈՒԹՅԱՆ ԳՈՒՅՔԸ ԵՎ ՖԻՆԱՆՍԱՏՆՏԵՍԱԿԱՆ ԳՈՐԾՈՒՆԵՈՒԹՅՈՒՆԸ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Courier New" w:eastAsia="Times New Roman" w:hAnsi="Courier New" w:cs="Courier New"/>
          <w:sz w:val="24"/>
          <w:szCs w:val="24"/>
          <w:lang w:val="hy-AM" w:eastAsia="en-GB"/>
        </w:rPr>
        <w:t> </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56. Հաստատության սեփականությունը ձևավորվում է հաստատության հիմնադրման ժամանակ և հետագայում հիմնադրի կողմից սեփականության իրավունքով նրան հանձնվող, ինչպես նաև հաստատության գործունեության ընթացքում ձեռք բերված գույքից:</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57. Հաստատությունն իրավունք ունի օրենքին, հիմնադրի որոշումներին և (կամ) իր կանոնադրությանը համապատասխան իր հայեցողությամբ տիրապետելու, տնօրինելու և օգտագործելու սեփականության (վարձակալության) իրավունքով իրեն պատկանող գույքը: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58. 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59. Հաստատության սեփականության պահպանման հոգսը կրում է հաստատությունը: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60. Հաստատության սեփականության վրա կարող է տարածվել բռնագանձում՝ միայն դատական կարգով:</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61. Հիմնադիրն իրավունք ունի հետ վերցնելու իր կողմից հաստատությանն ամրացված գույքը: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62. Հաստատությունն իրավունք չունի ամրացված գույքը կամ դրա նկատմամբ իր իրավունքներն օտարելու, գրավ դնելու, անհատույց օգտագործման հանձնելու:</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63. Պետական կամ համայնքային սեփականություն համարվող հաստատությունների շենքերը կարող են օտարվել միայն բացառիկ դեպքերում` կառավարության որոշմամբ:</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64. Պետական hաստատությունն իրավունք ունի իրեն ամրացված գույքը պետության անունից հանձնելու վարձակալության` համաձայն Հայաստանի Հանրապետության կառավարության 2020 թվականի հունիսի 4-ի N 914-Ն որոշման: Վարձակալության հանձնված գույքի վարձակալական վճարներից ստացված դրամական միջոցներն ուղղվում են Հայաստանի Հանրապետության պետական բյուջե:</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65. Հայաստանի Հանրապետության ֆինանսների նախարարությունը պետական հաստատությանը անհատույց օգտագործման իրավունքով ամրացված տարածքների վարձակալությունից մուտքագրված միջոցների 20 տոկոսը տվյալ բյուջետային տարվա վերջում, Հայաստանի Հանրապետության պետական բյուջեով նախատեսված, Հայաստանի Հանրապետության կառավարության պահուստային ֆոնդից լիազոր մարմնի ներկայացմամբ, որպես հաստատությանը իրենց կանոնադրական գործառույթների իրականացման համար լրացուցիչ հատկացում, տրամադրում է կազմակերպության կառավարումն իրականացնող լիազորված պետական մարմնին` համապատասխան հաստատությանը փոխանցելու համար: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lastRenderedPageBreak/>
        <w:t>66. Համայնքային հաստատության գույքը կարող է վարձակալությամբ հանձնվել միայն ավագանու որոշմամբ:</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67.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68. Հաստատության լուծարման դեպքում նրա գույքի օգտագործման և տնօրինման կարգը որոշում է հիմնադիրը: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69. Հաստատությունը Հայաստանի Հանրապետության օրենսդրությամբ սահմանված կարգով տնօրինում է իր ֆինանսական միջոցները: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70. Հաստատությունը ֆինանսավորում է հիմնադիրը: Հաստատության ֆինանսական միջոցները գոյանում են հիմնադրի հատկացումներից և Հայաստանի Հանրապետության օրենսդրությամբ չարգելված լրացուցիչ աղբյուրներից:</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71. Պետական կամ համայնքային հաստատությունների` պետական բյուջեից մեկ սանի հաշվարկով ֆինանսավորման կարգը, այդ թվում՝ կրթության և զարգացման առանձնահատուկ պայմանների ապահովման համար անհրաժեշտ ֆինանսավորման բարձրացված չափաքանակը սահմանում է Հայաստանի Հանրապետության կառավարությունը: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72. Հաստատության ֆինանսավորման լրացուցիչ աղբյուրներն են՝</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 ձեռնարկատիրական գործունեության իրականացումից գոյացած միջոցները.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 բարեգործական, նպատակային ներդրումները, վարձավճարները, Հայաստանի Հանրապետության և օտարերկրյա կազմակերպությունների ու քաղաքացիների նվիրատվությունները.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 Հայաստանի Հանրապետության օրենսդրությամբ չարգելված և հաստատության կանոնադրական խնդիրներին չհակասող գործունեությունից ստացված միջոցները: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73. 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Courier New" w:eastAsia="Times New Roman" w:hAnsi="Courier New" w:cs="Courier New"/>
          <w:sz w:val="24"/>
          <w:szCs w:val="24"/>
          <w:lang w:val="hy-AM" w:eastAsia="en-GB"/>
        </w:rPr>
        <w:t> </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b/>
          <w:bCs/>
          <w:sz w:val="24"/>
          <w:szCs w:val="24"/>
          <w:lang w:val="hy-AM" w:eastAsia="en-GB"/>
        </w:rPr>
        <w:t>7. ՀԱՍՏԱՏՈՒԹՅԱՆ ՎԵՐԱԿԱԶՄԱԿԵՐՊՈՒՄԸ ԵՎ ԼՈՒԾԱՐՈՒՄԸ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Courier New" w:eastAsia="Times New Roman" w:hAnsi="Courier New" w:cs="Courier New"/>
          <w:sz w:val="24"/>
          <w:szCs w:val="24"/>
          <w:lang w:val="hy-AM" w:eastAsia="en-GB"/>
        </w:rPr>
        <w:t> </w:t>
      </w:r>
    </w:p>
    <w:p w:rsidR="00E531BD" w:rsidRPr="00713094" w:rsidRDefault="009A14F7" w:rsidP="009A14F7">
      <w:pPr>
        <w:spacing w:after="0"/>
        <w:ind w:left="-993" w:right="-234" w:firstLine="426"/>
        <w:rPr>
          <w:lang w:val="hy-AM"/>
        </w:rPr>
      </w:pPr>
      <w:r w:rsidRPr="0087476E">
        <w:rPr>
          <w:rFonts w:ascii="GHEA Grapalat" w:eastAsia="Times New Roman" w:hAnsi="GHEA Grapalat" w:cs="Times New Roman"/>
          <w:sz w:val="24"/>
          <w:szCs w:val="24"/>
          <w:lang w:val="hy-AM" w:eastAsia="en-GB"/>
        </w:rPr>
        <w:t>74. Հաստատությունը վերակազմակե</w:t>
      </w:r>
      <w:r>
        <w:rPr>
          <w:rFonts w:ascii="GHEA Grapalat" w:eastAsia="Times New Roman" w:hAnsi="GHEA Grapalat" w:cs="Times New Roman"/>
          <w:sz w:val="24"/>
          <w:szCs w:val="24"/>
          <w:lang w:val="hy-AM" w:eastAsia="en-GB"/>
        </w:rPr>
        <w:t xml:space="preserve">րպվում և լուծարվում է Հայաստանի </w:t>
      </w:r>
      <w:r w:rsidRPr="0087476E">
        <w:rPr>
          <w:rFonts w:ascii="GHEA Grapalat" w:eastAsia="Times New Roman" w:hAnsi="GHEA Grapalat" w:cs="Times New Roman"/>
          <w:sz w:val="24"/>
          <w:szCs w:val="24"/>
          <w:lang w:val="hy-AM" w:eastAsia="en-GB"/>
        </w:rPr>
        <w:t>Հանրապետության օրենսդրությամբ սահմանված կա</w:t>
      </w:r>
      <w:r>
        <w:rPr>
          <w:rFonts w:ascii="GHEA Grapalat" w:eastAsia="Times New Roman" w:hAnsi="GHEA Grapalat" w:cs="Times New Roman"/>
          <w:sz w:val="24"/>
          <w:szCs w:val="24"/>
          <w:lang w:val="hy-AM" w:eastAsia="en-GB"/>
        </w:rPr>
        <w:t xml:space="preserve">րգով։ </w:t>
      </w:r>
    </w:p>
    <w:sectPr w:rsidR="00E531BD" w:rsidRPr="00713094" w:rsidSect="009A14F7">
      <w:pgSz w:w="12240" w:h="15840"/>
      <w:pgMar w:top="568"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Unicode">
    <w:altName w:val="Arial"/>
    <w:panose1 w:val="020B0604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ylfaenRegular">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E9"/>
    <w:rsid w:val="0013720B"/>
    <w:rsid w:val="00702184"/>
    <w:rsid w:val="00713094"/>
    <w:rsid w:val="007938E9"/>
    <w:rsid w:val="007D3DAD"/>
    <w:rsid w:val="008A7040"/>
    <w:rsid w:val="009A14F7"/>
    <w:rsid w:val="009F02D7"/>
    <w:rsid w:val="00E531BD"/>
    <w:rsid w:val="00E9719E"/>
    <w:rsid w:val="00F63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F02AB"/>
  <w15:chartTrackingRefBased/>
  <w15:docId w15:val="{84A2BD98-B2BC-4005-9D59-CE81F1E1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094"/>
    <w:pPr>
      <w:spacing w:after="200" w:line="276" w:lineRule="auto"/>
    </w:pPr>
    <w:rPr>
      <w:rFonts w:eastAsiaTheme="minorEastAsia"/>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3094"/>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3162</Words>
  <Characters>18030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GA-H510M</dc:creator>
  <cp:keywords/>
  <dc:description/>
  <cp:lastModifiedBy>GA-H510M</cp:lastModifiedBy>
  <cp:revision>3</cp:revision>
  <dcterms:created xsi:type="dcterms:W3CDTF">2025-08-12T08:58:00Z</dcterms:created>
  <dcterms:modified xsi:type="dcterms:W3CDTF">2025-08-12T08:58:00Z</dcterms:modified>
</cp:coreProperties>
</file>