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D" w:rsidRPr="009528F9" w:rsidRDefault="000C088D" w:rsidP="000C088D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 w:rsidRPr="009528F9">
        <w:rPr>
          <w:rFonts w:ascii="GHEA Grapalat" w:hAnsi="GHEA Grapalat"/>
          <w:sz w:val="24"/>
          <w:szCs w:val="24"/>
          <w:lang w:val="en-US"/>
        </w:rPr>
        <w:t>N 1</w:t>
      </w:r>
    </w:p>
    <w:p w:rsidR="000C088D" w:rsidRPr="009528F9" w:rsidRDefault="000C088D" w:rsidP="000C088D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0C088D" w:rsidRPr="009528F9" w:rsidRDefault="000C088D" w:rsidP="000C088D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2022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թ. </w:t>
      </w:r>
      <w:r>
        <w:rPr>
          <w:rFonts w:ascii="GHEA Grapalat" w:hAnsi="GHEA Grapalat"/>
          <w:sz w:val="24"/>
          <w:szCs w:val="24"/>
          <w:lang w:val="hy-AM"/>
        </w:rPr>
        <w:t>մայիսի 31-</w:t>
      </w:r>
      <w:r w:rsidRPr="009528F9">
        <w:rPr>
          <w:rFonts w:ascii="GHEA Grapalat" w:hAnsi="GHEA Grapalat"/>
          <w:sz w:val="24"/>
          <w:szCs w:val="24"/>
          <w:lang w:val="hy-AM"/>
        </w:rPr>
        <w:t>ի N 114-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0C088D" w:rsidRPr="009528F9" w:rsidRDefault="000C088D" w:rsidP="000C088D">
      <w:pPr>
        <w:tabs>
          <w:tab w:val="left" w:pos="2085"/>
        </w:tabs>
        <w:rPr>
          <w:rFonts w:ascii="GHEA Grapalat" w:hAnsi="GHEA Grapalat"/>
          <w:color w:val="FF0000"/>
          <w:sz w:val="28"/>
          <w:szCs w:val="28"/>
          <w:lang w:val="hy-AM"/>
        </w:rPr>
      </w:pPr>
    </w:p>
    <w:p w:rsidR="000C088D" w:rsidRPr="009528F9" w:rsidRDefault="000C088D" w:rsidP="000C088D">
      <w:pPr>
        <w:tabs>
          <w:tab w:val="left" w:pos="2085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28F9">
        <w:rPr>
          <w:rFonts w:ascii="GHEA Grapalat" w:hAnsi="GHEA Grapalat"/>
          <w:b/>
          <w:sz w:val="28"/>
          <w:szCs w:val="28"/>
          <w:lang w:val="hy-AM"/>
        </w:rPr>
        <w:t>ԿԱՆՈՆԱԴՐՈՒԹՅՈՒՆ</w:t>
      </w:r>
    </w:p>
    <w:p w:rsidR="000C088D" w:rsidRPr="009528F9" w:rsidRDefault="000C088D" w:rsidP="000C088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28F9">
        <w:rPr>
          <w:rFonts w:ascii="GHEA Grapalat" w:hAnsi="GHEA Grapalat"/>
          <w:b/>
          <w:sz w:val="28"/>
          <w:szCs w:val="28"/>
          <w:lang w:val="hy-AM"/>
        </w:rPr>
        <w:t>&lt;&lt;ԵՂՎԱՐԴԻ ԱՐՎԵՍՏԻ ԴՊՐՈՑ&gt;&gt;</w:t>
      </w:r>
    </w:p>
    <w:p w:rsidR="000C088D" w:rsidRPr="009528F9" w:rsidRDefault="000C088D" w:rsidP="000C088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528F9">
        <w:rPr>
          <w:rFonts w:ascii="GHEA Grapalat" w:hAnsi="GHEA Grapalat"/>
          <w:b/>
          <w:sz w:val="28"/>
          <w:szCs w:val="28"/>
          <w:lang w:val="hy-AM"/>
        </w:rPr>
        <w:t>ՀԱՄԱՅՆՔԱՅԻՆ  ՈՉ  ԱՌԵՎՏՐԱՅԻՆ  ԿԱԶՄԱԿԵՐՊՈՒԹՅԱՆ</w:t>
      </w:r>
    </w:p>
    <w:p w:rsidR="000C088D" w:rsidRPr="009528F9" w:rsidRDefault="000C088D" w:rsidP="000C088D">
      <w:pPr>
        <w:pStyle w:val="NoSpacing"/>
        <w:rPr>
          <w:rFonts w:ascii="GHEA Grapalat" w:hAnsi="GHEA Grapalat"/>
          <w:sz w:val="18"/>
          <w:szCs w:val="18"/>
          <w:lang w:val="hy-AM"/>
        </w:rPr>
      </w:pP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 1.  ԸՆԴՀԱՆՈՒՐ  ԴՐՈՒՅԹՆԵՐ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1.1    ՆԱԻՐԻ ՀԱՄԱՅՆՔԻ  &lt;&lt;Եղվարդի արվեստի դպրոց&gt;&gt;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  համայնքային   ոչ  առևտրային  կազմակերպությունը (այսուհետև՝  կազմակերպություն)  շահույթ  ստանալու  նպատակ    չհետապնդող,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իրավաբանական  անձի  կարգավիճակ  ունեցող   ոչ առևտրային կազմակերպություն է, որը  հանդիսանում է Եղվարդ քաղաքային համայնքի</w:t>
      </w:r>
      <w:r w:rsidR="001E26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&lt;&lt;Եղվարդի արվեստի դպրոց&gt;&gt;   ՀՈԱԿ-ի իրավահաջորդը: Կազմակերպությունը  ստեղծվել է  առանց  ժամկետային  սահմանափակման: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1.2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Կազմակերպությունն իր  գործունեության  ընթացքում  ղեկավարում է  Հայաստանի  Հանրապետության ահմանադրությամբ, Հայաստան Հանրապետության  քաղաքացիական   օրենսգրքով, «Պետական  ոչ  առևտրային  կազմակերպության  մասին»  Հայաստանի  Հանրապետության  օրենքով,  այլ իրավական  ակտերով և սույն  կանոնադրությամբ: 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1.3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Հիմնադրի և կազմակերպության  միջև հարաբերությունները  կարգավորում են  Հայաստանի  Հանրապետության  օրենսդրությամբ և սույն կանոնադրությամբ: </w:t>
      </w:r>
      <w:r w:rsidRPr="009528F9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</w:t>
      </w:r>
      <w:r w:rsidRPr="009528F9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համայնքի  անունից  կազմակերպության  կառավարումն  իրականացնող մարմին  հանդիսանում է հիմնադիրը, հիմնադրի լիազորած մարմինը, գործադիր մարմինը՝ հաստատության տնօրենը: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1.4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Կազմակերպությունը  որպես  սեփականություն  ունի  առաանձնացված  գույք և իր պարտավորությունների   համար  պատասխանատու  է այդ  գույքով: Կազմակերպությունը  կարող է  իր  անունից  ձեռք  բերել  ու  իրականացնել  գույքային  իրավունքներ, կրել  պարտականություններ, դատարանում  հանդես  գալ  որպես  հայցվոր  կամ  պատասխանող: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1.5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Կազմակերպությունը  այլ  կազմակերպության   հիմնադիր  կամ                                           մասնակից կարող է հանդիսանալ միայն հիմնադրի որոշմամբ: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1.6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Կազմակերպությունը  կարող է  ունենալ  հիմնարկներ, մասնաճյուղեր  կամ ներկայացուցչություններ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28F9">
        <w:rPr>
          <w:rFonts w:ascii="GHEA Grapalat" w:hAnsi="GHEA Grapalat"/>
          <w:sz w:val="24"/>
          <w:szCs w:val="24"/>
          <w:lang w:val="hy-AM"/>
        </w:rPr>
        <w:t>որոնք  ստեղծվում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681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1A70C7" w:rsidRPr="001E2681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1E2681">
        <w:rPr>
          <w:rFonts w:ascii="GHEA Grapalat" w:hAnsi="GHEA Grapalat"/>
          <w:color w:val="000000" w:themeColor="text1"/>
          <w:sz w:val="24"/>
          <w:szCs w:val="24"/>
          <w:lang w:val="hy-AM"/>
        </w:rPr>
        <w:t>մնադրի</w:t>
      </w:r>
      <w:r w:rsidRPr="009528F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և օրենքով     </w:t>
      </w:r>
      <w:r w:rsidRPr="009528F9">
        <w:rPr>
          <w:rFonts w:ascii="GHEA Grapalat" w:hAnsi="GHEA Grapalat"/>
          <w:sz w:val="24"/>
          <w:szCs w:val="24"/>
          <w:lang w:val="hy-AM"/>
        </w:rPr>
        <w:lastRenderedPageBreak/>
        <w:t>սահմանված   կարգով  ենթակա  են  հաշվառման    իրավաբանական             անձանց գրանցումն  իրականացնող  մարմնի  կողմից: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1.7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Կազմակերպությունն  ունի  Հայաստանի  Հանրապետության  պետական  զինանշանի պատկերով և    կազմակերպության  հայերեն  անվամբ  կլոր  կնիք, դրոշմակնիք,  կարող է  ունենալ  ձևաթղթեր,  խորհրդանիշ  և  անհատականացման  այլ  միջոցներ: 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1.8 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Կազմակերպությունն ունի ինքնուրույն հաշվեկշիռ, եկամուտների և ծախսերի նախահաշիվ:                                                                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1.9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Կազմակերպությունը  պատասխանատվություն  չի  կրում մինչև  կազմակերպության պետական  գրանցումը  ծագած  կազմակերպության  ստեղծման հետ  կապված  պարտավորությունների  համար</w:t>
      </w:r>
      <w:r w:rsidRPr="009528F9">
        <w:rPr>
          <w:rFonts w:ascii="GHEA Grapalat" w:hAnsi="GHEA Grapalat"/>
          <w:sz w:val="18"/>
          <w:szCs w:val="18"/>
          <w:lang w:val="hy-AM"/>
        </w:rPr>
        <w:t xml:space="preserve">:     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1.10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Կազմակերպության անվանումն է`</w:t>
      </w:r>
    </w:p>
    <w:p w:rsidR="000C088D" w:rsidRPr="009528F9" w:rsidRDefault="000C088D" w:rsidP="000C088D">
      <w:pPr>
        <w:jc w:val="both"/>
        <w:rPr>
          <w:rFonts w:ascii="GHEA Grapalat" w:hAnsi="GHEA Grapalat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Հայերեն -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&lt;&lt;Եղվարդի արվեստի դպրոց&gt;&gt;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կազմակերպություն:    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Ռուսերեն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- </w:t>
      </w:r>
      <w:r w:rsidRPr="009528F9">
        <w:rPr>
          <w:rFonts w:ascii="GHEA Grapalat" w:hAnsi="GHEA Grapalat"/>
          <w:lang w:val="hy-AM"/>
        </w:rPr>
        <w:t>&lt;&lt; Школа  искусств  Егварда&gt; &gt;   некомерческая  организация  обшини.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1.11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հացեն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4343B0">
        <w:rPr>
          <w:rFonts w:ascii="GHEA Grapalat" w:hAnsi="GHEA Grapalat" w:cs="Sylfaen"/>
          <w:sz w:val="24"/>
          <w:szCs w:val="24"/>
          <w:lang w:val="hy-AM"/>
        </w:rPr>
        <w:t>Հանրապետությու</w:t>
      </w:r>
      <w:r w:rsidRPr="009528F9">
        <w:rPr>
          <w:rFonts w:ascii="GHEA Grapalat" w:hAnsi="GHEA Grapalat" w:cs="Sylfaen"/>
          <w:sz w:val="24"/>
          <w:szCs w:val="24"/>
          <w:lang w:val="hy-AM"/>
        </w:rPr>
        <w:t>ն</w:t>
      </w:r>
      <w:r w:rsidR="004343B0">
        <w:rPr>
          <w:rFonts w:ascii="GHEA Grapalat" w:hAnsi="GHEA Grapalat" w:cs="Sylfaen"/>
          <w:sz w:val="24"/>
          <w:szCs w:val="24"/>
          <w:lang w:val="hy-AM"/>
        </w:rPr>
        <w:t>,</w:t>
      </w:r>
      <w:bookmarkStart w:id="0" w:name="_GoBack"/>
      <w:bookmarkEnd w:id="0"/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մարզ, </w:t>
      </w:r>
      <w:r w:rsidRPr="009528F9">
        <w:rPr>
          <w:rFonts w:ascii="GHEA Grapalat" w:hAnsi="GHEA Grapalat"/>
          <w:sz w:val="24"/>
          <w:szCs w:val="24"/>
          <w:lang w:val="hy-AM"/>
        </w:rPr>
        <w:t>Նաիրի համայնք, քաղաք Եղվարդ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Երևանյան 15</w:t>
      </w:r>
      <w:r w:rsidR="004343B0">
        <w:rPr>
          <w:rFonts w:ascii="GHEA Grapalat" w:hAnsi="GHEA Grapalat"/>
          <w:sz w:val="24"/>
          <w:szCs w:val="24"/>
          <w:lang w:val="hy-AM"/>
        </w:rPr>
        <w:t>։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528F9">
        <w:rPr>
          <w:rFonts w:ascii="GHEA Grapalat" w:hAnsi="GHEA Grapalat"/>
          <w:b/>
          <w:i/>
          <w:sz w:val="24"/>
          <w:szCs w:val="24"/>
          <w:lang w:val="hy-AM"/>
        </w:rPr>
        <w:t xml:space="preserve">          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    2.</w:t>
      </w:r>
      <w:r w:rsidRPr="009528F9">
        <w:rPr>
          <w:rFonts w:ascii="GHEA Grapalat" w:hAnsi="GHEA Grapalat" w:cs="Sylfaen"/>
          <w:b/>
          <w:sz w:val="24"/>
          <w:szCs w:val="24"/>
          <w:lang w:val="hy-AM"/>
        </w:rPr>
        <w:t>ԿԱԶՄԱԿԵՐՊՈՒԹՅԱՆ ԳՈՒՐԾՈՒՆԵՈՒԹՅԱՆ ԱՌԱՐԿԱՆ ԵՎ ՆՊԱՏԱԿԸ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2.1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Հաստատությունը ստեղծվում է մշակութային նախնական մասնագիտական կրթություն իրականացնելու, մշակութային արժեքների պահպանմանև պրոպագանդման,անհատի համակողմանի մշակութային դաստիարակության, ազգաբնակչությանազատ ժամանցի կազմակերպման իրականացման ուղղությամբ: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>2.2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Եղվարդի արվեստի դպրոց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նպատակներն են`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Իրականացնել արվեստի, մշակութի տարբեր ձևերի (երաժշտություն, ժողովրդական գործիքներ, կերպարվեստ, երգ, պար, նկարչություն, և այլ ձևեր) նախնական մասնագիտական կրթություն,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ազգաբնակչության շրջանում արտադպրոցական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28F9">
        <w:rPr>
          <w:rFonts w:ascii="GHEA Grapalat" w:hAnsi="GHEA Grapalat" w:cs="Sylfaen"/>
          <w:sz w:val="24"/>
          <w:szCs w:val="24"/>
          <w:lang w:val="hy-AM"/>
        </w:rPr>
        <w:t>և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նախակրթական խորը դաստիարակության,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Իրականացնել ազգային և համաշխարհային մշակութային ժառանգության ծանոթացու և ուսուցում,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Նախապատրաստել տաղանդավոր երեխաների արվեստի և մշակույթի  բնագավառի 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 w:cs="Sylfaen"/>
          <w:sz w:val="24"/>
          <w:szCs w:val="24"/>
          <w:lang w:val="hy-AM"/>
        </w:rPr>
        <w:t>համապատասխան միջին և  բարձրագույն ուսումնական հաստատություններում ուսումը շարունակելու համար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/>
          <w:i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Իրականացնել մշակութային կրթություն և գեղագիտական դաստիարակության տարբեր ձևերի  վճարովի ուսուցում ,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.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Բնակության  սոցիալական և տարիքային տարբեր խմբերի համար արվեստի արվեստի զանազան ճյուղերի ,մշակույթի և արհեստների ուսուցողական ծրագրերի իրականացում: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>2.3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 իրականացվում է ձեռնարկատիրական գործունեության հետևյալ տեսակները`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 xml:space="preserve">.  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Համերգային  գործունեություն,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sz w:val="24"/>
          <w:szCs w:val="24"/>
          <w:lang w:val="hy-AM"/>
        </w:rPr>
        <w:t>.   Հրատարակչական  գործունեություն: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sz w:val="24"/>
          <w:szCs w:val="24"/>
          <w:lang w:val="hy-AM"/>
        </w:rPr>
        <w:t>. Ձեռնարկատիրական գոծունեության իրականացման համար (ոչ առևտրային  կազմակերպությունը ) իրավունք ունի ստեղծել տնտեսական ընկերություններ կամ լինել նրանց մասնակից: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sz w:val="24"/>
          <w:szCs w:val="24"/>
          <w:lang w:val="hy-AM"/>
        </w:rPr>
        <w:t>Լիցենզավորման ենթակա գործունեության տեսակներով կազմակերպությունը կարող է զբաղվել լիցենզիայի հիման վրա: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 xml:space="preserve">2.4 </w:t>
      </w:r>
      <w:r w:rsidRPr="009528F9">
        <w:rPr>
          <w:rFonts w:ascii="GHEA Grapalat" w:hAnsi="GHEA Grapalat" w:cs="Sylfaen"/>
          <w:sz w:val="24"/>
          <w:szCs w:val="24"/>
          <w:lang w:val="hy-AM"/>
        </w:rPr>
        <w:t>Լրիվ դասընթացներն ավարտած սաներին կազմակերպությունը պարտավոր է տրամադրել համապատասխան կրթության դիպլոմ և (կամ) վկայական: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>2.5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Համայնքային բյուջեով կազմակերպության համար ուղղակիորեն  նախատեսված միջոցների սահմաներում կազմակերպության կողմից համայնքին մատուցվող  ծառայությունների աշխատանքների և ապրանքների գնումն իրականացվում է մեկ  աղբյուրից գնումների կատարման ձևով: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Կազմակերպության կողմից համայնքային այլ ծառայությունների աշխատանքներ կարող են մատուցվել կամ ապրանքներ իրացվել միայն «Գնումների մասին» Հայաստանի Հանրապետության օրենքով նախատեսված կարգով: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>2.6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Կազմակերպությունը հարկերը, տուրքերը և պարտադիր այլ վճարումները կատարում է շահույթ ստանալու նպատակ չհետապնդող կազմակերպությունների համար նախատեսված կարգով և չափով: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28F9">
        <w:rPr>
          <w:rFonts w:ascii="GHEA Grapalat" w:hAnsi="GHEA Grapalat" w:cs="Sylfaen"/>
          <w:b/>
          <w:sz w:val="24"/>
          <w:szCs w:val="24"/>
          <w:lang w:val="hy-AM"/>
        </w:rPr>
        <w:t>2.7</w:t>
      </w:r>
      <w:r w:rsidRPr="009528F9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Կազմակերպությունը հիմդադրի կողմից սահմանված կարգով պարտավոր է հրապարակել իր տարեկան ֆինանսական հաշվետվությունը:</w:t>
      </w:r>
    </w:p>
    <w:p w:rsidR="000C088D" w:rsidRPr="009528F9" w:rsidRDefault="000C088D" w:rsidP="000C088D">
      <w:pPr>
        <w:pStyle w:val="NoSpacing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088D" w:rsidRPr="009528F9" w:rsidRDefault="000C088D" w:rsidP="000C088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3. ԿԱԶՄԱԿԵՐՊՈՒԹՅԱՆ ԿԱՌԱՎԱՐՈՒՄԸ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3.1</w:t>
      </w:r>
      <w:r w:rsidRPr="009528F9">
        <w:rPr>
          <w:rFonts w:ascii="GHEA Grapalat" w:hAnsi="GHEA Grapalat"/>
          <w:sz w:val="24"/>
          <w:szCs w:val="24"/>
          <w:lang w:val="hy-AM"/>
        </w:rPr>
        <w:t>Կազմակերպության կառավարումը իրականացնում են հիմնադիրը                                                               և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գործադիր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մարմինը՝տնօրենը: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3.2</w:t>
      </w:r>
      <w:r w:rsidRPr="009528F9">
        <w:rPr>
          <w:rFonts w:ascii="GHEA Grapalat" w:hAnsi="GHEA Grapalat"/>
          <w:sz w:val="24"/>
          <w:szCs w:val="24"/>
          <w:lang w:val="hy-AM"/>
        </w:rPr>
        <w:t>Կազմակերպության հիմնադիրն ունի կազմակերպության գործունեությանը և կառավարմանը վերաբերող ցանկացած հարցի վերջնական լուծման իրավունքը, բացառությամբ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օրենքով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նախատեսված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դեպքերի:                                                                           Հիմնադիր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բացառիկ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լիազորություններն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են՝                                                                                                                           ա)կազմակերպության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հիմնադրումը,                                                                                                                                                      բ)  կազմակերպության գործունեության առարկայի և նպատակների, այդ թվում՝ նրա կողմից իրականացվող  ձեռնարկատիրական գործունեության տեսակների սահմանումը,                                             գ)կազմակերպության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վերակազմակերպումը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և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լուծարումը: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3.3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Հիմնադիրը (համայնքի ղեկավարը) իրականացնում է կազմակերպության </w:t>
      </w:r>
      <w:r w:rsidRPr="009528F9">
        <w:rPr>
          <w:rFonts w:ascii="GHEA Grapalat" w:hAnsi="GHEA Grapalat"/>
          <w:sz w:val="24"/>
          <w:szCs w:val="24"/>
          <w:lang w:val="hy-AM"/>
        </w:rPr>
        <w:lastRenderedPageBreak/>
        <w:t>ընդհանուր կառավարումը, ապահովում է նրա բնականոն գործունեությունը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և պատասխանատվություն է կրում դրանց չկատարման կամ ոչ պատշաճ իրականացման համար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համայնքի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ղեկավարը՝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ա)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03257312"/>
      <w:r w:rsidRPr="009528F9">
        <w:rPr>
          <w:rFonts w:ascii="GHEA Grapalat" w:hAnsi="GHEA Grapalat"/>
          <w:sz w:val="24"/>
          <w:szCs w:val="24"/>
          <w:lang w:val="hy-AM"/>
        </w:rPr>
        <w:t xml:space="preserve">հաստատում է կազմակերպությանը </w:t>
      </w:r>
      <w:bookmarkEnd w:id="1"/>
      <w:r w:rsidRPr="009528F9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հանձնվող և (կամ) ամրացվող համայնքին պատկանող գույքի կազմը,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բ)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հաստատում է կազմակերպության կանոնադրությունը և կանոնադրության փոփոխությունները,                                                 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գ)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սահմանում է կազմակերպության կառավարման համակարգը, </w:t>
      </w:r>
    </w:p>
    <w:p w:rsidR="001A70C7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դ)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A70C7"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>ստեղծ</w:t>
      </w:r>
      <w:r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>ում է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կազմակերպության լուծարման հանձնաժողով և հաստատում լուծարման հաշվեկշիռը,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ե)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սույն կանոնադրությամբ սահմանված կարգով իրականացվում է նրա կառավարման մարմինների </w:t>
      </w:r>
      <w:r>
        <w:rPr>
          <w:rFonts w:ascii="GHEA Grapalat" w:hAnsi="GHEA Grapalat"/>
          <w:sz w:val="24"/>
          <w:szCs w:val="24"/>
          <w:lang w:val="hy-AM"/>
        </w:rPr>
        <w:t>ձևավորում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ը և նրանց լիազորությունների վաղաժամկետ դադարեցումը,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զ)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իրականացնում է կազմակերպության  գործունեության վերահսկողությունը,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է)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կասեցնում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կամ ուժը կորցրած է ճանաչում կազմակերպության գործադիր մարմնի՝ Հայաստանի  Հանրապետության   օրենսդրության  պահանջներին  հակասող  հրամանները, հրահանգները, կարգադրություններն ու ցուցադրումները,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ը)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լսում  է կազմակերպության   գործունեության մասին   հաշվետվություններ,    քննում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է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դրանց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վերստուգման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արդյունքները, 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թ)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կազմակերպությանը ապրացված համայնքային սեփականության օգտագործման և պահպանության նկատմամբ,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ժ) </w:t>
      </w:r>
      <w:r w:rsidRPr="009528F9">
        <w:rPr>
          <w:rFonts w:ascii="GHEA Grapalat" w:hAnsi="GHEA Grapalat"/>
          <w:sz w:val="24"/>
          <w:szCs w:val="24"/>
          <w:lang w:val="hy-AM"/>
        </w:rPr>
        <w:t>Վերահսկողություն է իրականացնում   կազմակերպության  սեփականության  պահպանության  նկատմանբ, իսկ  օրենքով,  հիմնադիր  որոշմամբ   կամ սույն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կանոնադրությամբ  նախատեսված  դեպքում  համաձայնություն  է  տալիս  նրա  գույքի  օտարման  և  ձեռք  բերման  կամ  վարձակակալության   հանձնման  համար,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ժա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հաստատում է  կազմակերպության  տարեկան  հաշվետվությունները և  տարեկան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հաշվեկշիռը,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ժբ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հաստատում է  կազմակերպության  տարեկան  ծախսերի   նախահաշիվը,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ժգ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)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իրականացնում է  օրենքով,  հիմնադրի  որոշումներով  նախատեսված այլ  գործառույթներ:                                                                                                                                                                                         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3.4</w:t>
      </w:r>
      <w:r w:rsidRPr="009528F9">
        <w:rPr>
          <w:rFonts w:ascii="GHEA Grapalat" w:hAnsi="GHEA Grapalat"/>
          <w:sz w:val="24"/>
          <w:szCs w:val="24"/>
          <w:lang w:val="hy-AM"/>
        </w:rPr>
        <w:t>Կազմակերպության.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>գործադիր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մարմինը.                                                                                                                  </w:t>
      </w:r>
      <w:r w:rsidRPr="001A70C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3.4.1</w:t>
      </w:r>
      <w:r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Կազմակերպության  ընթացիկ  գործունեության  </w:t>
      </w:r>
      <w:r w:rsidR="001A70C7"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</w:t>
      </w:r>
      <w:r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="001A70C7"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1A70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 իրականացնում է տնօրենը, որին պաշտոնում  նշանակում  և պաշտոնից   ազատում է  համայնքի  ղեկավարը: Կազմակերպության  տնօրենը,  օրենքով,  հիմնադրի  սույն 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կանոնադրությամբ  իրեն  վերապահված  լիազորությունների  սահմաններում  ղեկավարում է  կազմակերպության  գործունեությունը և  կրում  </w:t>
      </w:r>
      <w:r w:rsidRPr="009528F9">
        <w:rPr>
          <w:rFonts w:ascii="GHEA Grapalat" w:hAnsi="GHEA Grapalat"/>
          <w:sz w:val="24"/>
          <w:szCs w:val="24"/>
          <w:lang w:val="hy-AM"/>
        </w:rPr>
        <w:lastRenderedPageBreak/>
        <w:t>պատասխանատվություն՝  օրենքների,  իրավական  այ  ակտեր  հիմնադրամի  որոշումների, սույն  կանոնադրության  և  կնքված  պայմանագրերի  պահանջները  չկատարելու  կամ  ոչ  պատշաճ   կատարելու  համար: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3.4.2 </w:t>
      </w:r>
      <w:r w:rsidRPr="009528F9">
        <w:rPr>
          <w:rFonts w:ascii="GHEA Grapalat" w:hAnsi="GHEA Grapalat"/>
          <w:sz w:val="24"/>
          <w:szCs w:val="24"/>
          <w:lang w:val="hy-AM"/>
        </w:rPr>
        <w:t>Տնօրենի  հետ  կնքվում  է  աշխատանքային  պայմանագիրը,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համայնքի  անունից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ստորագրում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>է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color w:val="000000" w:themeColor="text1"/>
          <w:sz w:val="24"/>
          <w:szCs w:val="24"/>
          <w:lang w:val="hy-AM"/>
        </w:rPr>
        <w:t>Նաիրի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9528F9"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ղեկավարը: 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 xml:space="preserve">3.4.3 </w:t>
      </w:r>
      <w:r w:rsidRPr="009528F9">
        <w:rPr>
          <w:rFonts w:ascii="GHEA Grapalat" w:hAnsi="GHEA Grapalat"/>
          <w:sz w:val="24"/>
          <w:szCs w:val="24"/>
          <w:lang w:val="hy-AM"/>
        </w:rPr>
        <w:t>Կազմակերպության  գործադիր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մարմնի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պաշտոնում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նշանակվող</w:t>
      </w:r>
      <w:r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9528F9">
        <w:rPr>
          <w:rFonts w:ascii="GHEA Grapalat" w:hAnsi="GHEA Grapalat"/>
          <w:sz w:val="24"/>
          <w:szCs w:val="24"/>
          <w:lang w:val="hy-AM"/>
        </w:rPr>
        <w:t>նձը                                                                                                                                                                                                                                                                          պետք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է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բավարարի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օրենքով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նախատեսված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պահանջները: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3.4.4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Կազմակերպության  տնօրենը  պետք է   ունենա  մասնագիտական   բարձրագույն  կրթություն, չի  կարող  զբաղեցնել  այլ  պաշտոն  կամ  կատարել  վճարովի   աշխատանք,  բացի գիտական,  մանկավարժական  և   ստեղծագործական  աշխատանքից: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3.4.5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 Տնօրենի  պաշտոնում  նշանակված   անձը գույքային  պատասխանատվություն է  կրում  իր   մեղքով  կազմակերպությանը  պատճառված  վնասի  համար:  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b/>
          <w:sz w:val="24"/>
          <w:szCs w:val="24"/>
          <w:lang w:val="hy-AM"/>
        </w:rPr>
        <w:t>3.4.6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 Կազմակերպության  գործադիր մարմնի պաշտոնում նշանակվող անձը         պարտավոր է չկատարել Հիմնադիր՝ Հայաստանի Հանրապետության օրենսդրությանը հակասող որոշումները, կարգադրությունները,  հրահանգները և  դրանց                         չկատարման համար չի կարող ենթարկվել պատասխանատվության:                                                                                                                                                         </w:t>
      </w:r>
      <w:r w:rsidRPr="009528F9">
        <w:rPr>
          <w:rFonts w:ascii="GHEA Grapalat" w:hAnsi="GHEA Grapalat"/>
          <w:b/>
          <w:sz w:val="24"/>
          <w:szCs w:val="24"/>
          <w:lang w:val="hy-AM"/>
        </w:rPr>
        <w:t>3.5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Տնօրենը՝ 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>ա)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առանց  լիազորագրի  հանդես է  գալիս  կազմակերպության  անունից,  ներկայացնում  նրա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9528F9">
        <w:rPr>
          <w:rFonts w:ascii="GHEA Grapalat" w:hAnsi="GHEA Grapalat"/>
          <w:sz w:val="24"/>
          <w:szCs w:val="24"/>
          <w:lang w:val="hy-AM"/>
        </w:rPr>
        <w:t>շահերը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և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….</w:t>
      </w:r>
      <w:r w:rsidRPr="009528F9">
        <w:rPr>
          <w:rFonts w:ascii="GHEA Grapalat" w:hAnsi="GHEA Grapalat"/>
          <w:sz w:val="24"/>
          <w:szCs w:val="24"/>
          <w:lang w:val="hy-AM"/>
        </w:rPr>
        <w:t>կնքում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գործարքներ,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>բ)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օրենսդրությամբ, հիմնադրի որոշումներով                                           ու կանոնադրությամբ  սահմանված  կարգով  տնօրինում  է   կազմակերպության                        գույքը,այդ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թվում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>ֆինանսական</w:t>
      </w:r>
      <w:r w:rsidRPr="009528F9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միջոցները,                                                                                                                          գ) տալիս է կազմակերպության անունից հանդես գալու լիազորագրեր,                                                        այդ թվում վերալիազորման իրավունքով լիազորագրեր, 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>դ)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աշխատանքի է նշանակում և աշխատանքից ազատում (աշխատանքային պայմանագրի համաձայն) կազմակերպության աշխատողներին, նրանց նկատմամբ կիրառում խրախուսման միջոցներ ու նշանակում կարգապահական տույժեր,                                                                ե)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բանկում բացում է հաշվարկային հաշիվներ,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>զ)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կատարում է աշխատանքի բաշխում տեղակալների միջև, 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t>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սահմանում է կազմակերպության կանոնադրության  կառուցվածքն ու կառուցվածքային ստորաբաժանումների սահմաններում արձակում է հրամաններ, հրահանգներ, տալիս կատարման համար պարտադիր ցուցումներ և վերահսկում դրանց կատարումները,</w:t>
      </w:r>
    </w:p>
    <w:p w:rsidR="000C088D" w:rsidRPr="009528F9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28F9">
        <w:rPr>
          <w:rFonts w:ascii="GHEA Grapalat" w:hAnsi="GHEA Grapalat"/>
          <w:sz w:val="24"/>
          <w:szCs w:val="24"/>
          <w:lang w:val="hy-AM"/>
        </w:rPr>
        <w:lastRenderedPageBreak/>
        <w:t>ը)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>ապահովում է կազմակերպության գործունեության մասին համապատասխան հաշվետվությունների կազմումը և դրանք սահմանված կարգով ներկայացնւմ հիմնադրին, թ)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28F9">
        <w:rPr>
          <w:rFonts w:ascii="GHEA Grapalat" w:hAnsi="GHEA Grapalat"/>
          <w:sz w:val="24"/>
          <w:szCs w:val="24"/>
          <w:lang w:val="hy-AM"/>
        </w:rPr>
        <w:t xml:space="preserve">իրականացնում է օրենսդրությանը չհակասող այլ լիազորություններ:                                                      </w:t>
      </w:r>
    </w:p>
    <w:p w:rsidR="000C088D" w:rsidRPr="00870F95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 xml:space="preserve">3.6 </w:t>
      </w:r>
      <w:r w:rsidRPr="00870F95">
        <w:rPr>
          <w:rFonts w:ascii="GHEA Grapalat" w:hAnsi="GHEA Grapalat"/>
          <w:sz w:val="24"/>
          <w:szCs w:val="24"/>
          <w:lang w:val="hy-AM"/>
        </w:rPr>
        <w:t>Կազմակերպության ուսումնադաստիարակչական աշխատանքի արդյունավետ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կազմակերպման նպատակով ձևավորվում են խորհրդակցական մարմիններ՝ առարկայական   մեթոդական միավորումներ:</w:t>
      </w:r>
    </w:p>
    <w:p w:rsidR="000C088D" w:rsidRPr="004206C7" w:rsidRDefault="000C088D" w:rsidP="000C088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206C7">
        <w:rPr>
          <w:rFonts w:ascii="GHEA Grapalat" w:hAnsi="GHEA Grapalat"/>
          <w:b/>
          <w:sz w:val="24"/>
          <w:szCs w:val="24"/>
          <w:lang w:val="hy-AM"/>
        </w:rPr>
        <w:t>4. ԿԱԶՄԱԿԵՐՊՈՒԹՅԱՆ ԳՈՒՅՔԸ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206C7">
        <w:rPr>
          <w:rFonts w:ascii="GHEA Grapalat" w:hAnsi="GHEA Grapalat"/>
          <w:b/>
          <w:sz w:val="24"/>
          <w:szCs w:val="24"/>
          <w:lang w:val="hy-AM"/>
        </w:rPr>
        <w:t xml:space="preserve">4.1 </w:t>
      </w:r>
      <w:r w:rsidRPr="004206C7">
        <w:rPr>
          <w:rFonts w:ascii="GHEA Grapalat" w:hAnsi="GHEA Grapalat"/>
          <w:sz w:val="24"/>
          <w:szCs w:val="24"/>
          <w:lang w:val="hy-AM"/>
        </w:rPr>
        <w:t xml:space="preserve">Կազմակերպության սեփականությունը   ձևավորվում է  կազմակերպության տնտեսական գործունեության վերակազմակերպման ժամանակ՝ Հիմնադրի որոշմամբ սահմանված չափով հանձնված գույքից, հետագայում հիմնադրի կողմից             սեփականության  իրավունքով նրանց հանձնվող,ինչպես նաև կազմակերպության գործունեության ընթացքում արտադրված և ձեռք բերված գույքից:                                                                                                                              </w:t>
      </w:r>
      <w:r w:rsidRPr="004206C7">
        <w:rPr>
          <w:rFonts w:ascii="GHEA Grapalat" w:hAnsi="GHEA Grapalat"/>
          <w:b/>
          <w:sz w:val="24"/>
          <w:szCs w:val="24"/>
          <w:lang w:val="hy-AM"/>
        </w:rPr>
        <w:t xml:space="preserve">4.2 </w:t>
      </w:r>
      <w:r w:rsidRPr="004206C7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օրենքին, հիմնադրի որոշումներին և /կամ / սույն կանոնադրությանը համապատասխան՝ իր հայեցողությամբ տիրապետել, տնօրինել և օգտագործել սեփականության իրավունքով իրեն պատկանող գույքը:                                                         </w:t>
      </w:r>
      <w:r w:rsidRPr="004206C7">
        <w:rPr>
          <w:rFonts w:ascii="GHEA Grapalat" w:hAnsi="GHEA Grapalat"/>
          <w:b/>
          <w:sz w:val="24"/>
          <w:szCs w:val="24"/>
          <w:lang w:val="hy-AM"/>
        </w:rPr>
        <w:t>4.3</w:t>
      </w:r>
      <w:r w:rsidRPr="004206C7">
        <w:rPr>
          <w:rFonts w:ascii="GHEA Grapalat" w:hAnsi="GHEA Grapalat"/>
          <w:sz w:val="24"/>
          <w:szCs w:val="24"/>
          <w:lang w:val="hy-AM"/>
        </w:rPr>
        <w:t xml:space="preserve">Կազմակերպության սեփականության պահպանման հոգսը կրում է կազմակերպությունը:                                                                                                                                                                          </w:t>
      </w:r>
      <w:r w:rsidRPr="004206C7">
        <w:rPr>
          <w:rFonts w:ascii="GHEA Grapalat" w:hAnsi="GHEA Grapalat"/>
          <w:b/>
          <w:sz w:val="24"/>
          <w:szCs w:val="24"/>
          <w:lang w:val="hy-AM"/>
        </w:rPr>
        <w:t>4.4</w:t>
      </w:r>
      <w:r w:rsidRPr="004206C7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4206C7">
        <w:rPr>
          <w:rFonts w:ascii="GHEA Grapalat" w:hAnsi="GHEA Grapalat"/>
          <w:sz w:val="24"/>
          <w:szCs w:val="24"/>
          <w:lang w:val="hy-AM"/>
        </w:rPr>
        <w:t>սեփականության վրա կարող է  բռնագանձում տարածվել միայն դատական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4206C7">
        <w:rPr>
          <w:rFonts w:ascii="GHEA Grapalat" w:hAnsi="GHEA Grapalat"/>
          <w:sz w:val="24"/>
          <w:szCs w:val="24"/>
          <w:lang w:val="hy-AM"/>
        </w:rPr>
        <w:t xml:space="preserve">կարգով:                                                                                                                                                                           </w:t>
      </w:r>
      <w:r w:rsidRPr="004206C7">
        <w:rPr>
          <w:rFonts w:ascii="GHEA Grapalat" w:hAnsi="GHEA Grapalat"/>
          <w:b/>
          <w:sz w:val="24"/>
          <w:szCs w:val="24"/>
          <w:lang w:val="hy-AM"/>
        </w:rPr>
        <w:t>4.5</w:t>
      </w:r>
      <w:r w:rsidRPr="004206C7">
        <w:rPr>
          <w:rFonts w:ascii="GHEA Grapalat" w:hAnsi="GHEA Grapalat"/>
          <w:sz w:val="24"/>
          <w:szCs w:val="24"/>
          <w:lang w:val="hy-AM"/>
        </w:rPr>
        <w:t xml:space="preserve"> Հիմնադիրը կարող է կազմակերպությանը անժամկետ  և  անհատույց      օգտագործման իրավունքով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4206C7">
        <w:rPr>
          <w:rFonts w:ascii="GHEA Grapalat" w:hAnsi="GHEA Grapalat"/>
          <w:sz w:val="24"/>
          <w:szCs w:val="24"/>
          <w:lang w:val="hy-AM"/>
        </w:rPr>
        <w:t>ամրացնել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4206C7">
        <w:rPr>
          <w:rFonts w:ascii="GHEA Grapalat" w:hAnsi="GHEA Grapalat"/>
          <w:sz w:val="24"/>
          <w:szCs w:val="24"/>
          <w:lang w:val="hy-AM"/>
        </w:rPr>
        <w:t>ցանկացած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4206C7">
        <w:rPr>
          <w:rFonts w:ascii="GHEA Grapalat" w:hAnsi="GHEA Grapalat"/>
          <w:sz w:val="24"/>
          <w:szCs w:val="24"/>
          <w:lang w:val="hy-AM"/>
        </w:rPr>
        <w:t>գույք: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06C7">
        <w:rPr>
          <w:rFonts w:ascii="GHEA Grapalat" w:hAnsi="GHEA Grapalat"/>
          <w:sz w:val="24"/>
          <w:szCs w:val="24"/>
          <w:lang w:val="hy-AM"/>
        </w:rPr>
        <w:t>Հիմնադիրը իրավունք ունի հետ վերցնել իր կողմից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.</w:t>
      </w:r>
      <w:r w:rsidRPr="004206C7">
        <w:rPr>
          <w:rFonts w:ascii="GHEA Grapalat" w:hAnsi="GHEA Grapalat"/>
          <w:sz w:val="24"/>
          <w:szCs w:val="24"/>
          <w:lang w:val="hy-AM"/>
        </w:rPr>
        <w:t>կազմակերպությանը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4206C7">
        <w:rPr>
          <w:rFonts w:ascii="GHEA Grapalat" w:hAnsi="GHEA Grapalat"/>
          <w:sz w:val="24"/>
          <w:szCs w:val="24"/>
          <w:lang w:val="hy-AM"/>
        </w:rPr>
        <w:t>ամրացված</w:t>
      </w:r>
      <w:r w:rsidRPr="004206C7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4206C7">
        <w:rPr>
          <w:rFonts w:ascii="GHEA Grapalat" w:hAnsi="GHEA Grapalat"/>
          <w:sz w:val="24"/>
          <w:szCs w:val="24"/>
          <w:lang w:val="hy-AM"/>
        </w:rPr>
        <w:t xml:space="preserve">գույքը: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>4.6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Կազմակերպությունն իրավունք չունի իրեն ամրացված գույքը կամ դրա նկատմամբ իր իրավունքները օտարել,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գրավ դնել,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հանձնել անհատւյց օգտագործման:   Կազմակերպությունն իրավունք ունի ամրացված գույքը համայնքի անունից հանձնել վարձակալության, եթե դա արգելված չէ հիմնադրի որոշմամբ:                                                            Ամրացված  գույքի   վարձակալության ժամկետը  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տարուց ավելի  չի կարող  սահմանվել,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բացառությամբ հիմնադրի կողմից սահմանված դեպքերի:                                                                                                           Ամրացված  գույքի  օգտագործման  արդյունքում կազմակերպության ստացած եկամուտները կազմակերպության սեփականությունն են: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Կազմակերպությանը ամրացված գույքի օգտագործման ընթացքում առաջացած անբաժանելի բարելավումները հանդիսանւմ են հիմնադրի սեփականությունը: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>4.7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Հիմնադրի կողմից գույքը կազմակերպությանն ամրացնելը հիմք չէ այդ գույքի նկատմամբ հիմնադրի կամ երրորդ անձանց իրավունքները դադարեցնելու կամ  փոփոխելու</w:t>
      </w:r>
      <w:r w:rsidRPr="00870F95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համար:                                                                                                                                                                                 </w:t>
      </w:r>
      <w:r w:rsidRPr="00870F95">
        <w:rPr>
          <w:rFonts w:ascii="GHEA Grapalat" w:hAnsi="GHEA Grapalat"/>
          <w:b/>
          <w:sz w:val="24"/>
          <w:szCs w:val="24"/>
          <w:lang w:val="hy-AM"/>
        </w:rPr>
        <w:t>4.8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Հիմնադրի կողմից կազմակերպությանը ամրացված անշարժ գույքի կամ </w:t>
      </w:r>
      <w:r w:rsidRPr="00870F95">
        <w:rPr>
          <w:rFonts w:ascii="GHEA Grapalat" w:hAnsi="GHEA Grapalat"/>
          <w:sz w:val="24"/>
          <w:szCs w:val="24"/>
          <w:lang w:val="hy-AM"/>
        </w:rPr>
        <w:lastRenderedPageBreak/>
        <w:t>համայնքային պարտադիր գրանցման ենթակա գույքի նկատմամբ կազմակերպության օգտագործման իրավունքը ծագում է դրանց նկատմամբ իրավունքի համայնքային գրանցման պահից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C088D" w:rsidRDefault="000C088D" w:rsidP="000C088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>4.9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Կազմակերպության ֆինանսական միջոցների հիմնական աղբյուրն է հանդիսանում աշակերտների ուսման վարձից գոյացած գումարները, համայնքային նշանակության ծախսերին ամրագրված եկամուտներից հատկացումները, ինչպես նաև վճարովի ծառայություններից և  սույն  կանոնադրությամբ   նախատեսված և     օրենսդրությամբ                                                                                                                                                                                                                                                           չարգելված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այլ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0F95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ներդրումներից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0F95">
        <w:rPr>
          <w:rFonts w:ascii="GHEA Grapalat" w:hAnsi="GHEA Grapalat" w:cs="Sylfaen"/>
          <w:sz w:val="24"/>
          <w:szCs w:val="24"/>
          <w:lang w:val="hy-AM"/>
        </w:rPr>
        <w:t>և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հանգանակություններից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տեղական և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արտասահմանյան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0F95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կազմակերպությունների  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 xml:space="preserve">կրթամշակութային 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և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տրամադրված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դրամաշնորհներից</w:t>
      </w:r>
      <w:r w:rsidRPr="00870F95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 w:cs="Sylfaen"/>
          <w:sz w:val="24"/>
          <w:szCs w:val="24"/>
          <w:lang w:val="hy-AM"/>
        </w:rPr>
        <w:t>Տա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 w:rsidRPr="00870F95">
        <w:rPr>
          <w:rFonts w:ascii="GHEA Grapalat" w:hAnsi="GHEA Grapalat" w:cs="Sylfaen"/>
          <w:sz w:val="24"/>
          <w:szCs w:val="24"/>
          <w:lang w:val="hy-AM"/>
        </w:rPr>
        <w:t xml:space="preserve">բեր աղբյուրներից  մուտք  եղած  բոլոր                միջոցները  մտնում են կազմակերպության եկամուտների մեջ  և կազմում                                                      են նրա ֆինանսական միջոցների միասնական ֆոնդ: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>4.10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Համայնքի  ավագանին հաստատում է կազմակերպության հաստիքային                 ցուցակը և սահմանում է պաշտոնային դրույքներ: </w:t>
      </w:r>
    </w:p>
    <w:p w:rsid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 xml:space="preserve">4.11 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Կազմակերպության մանկավարժական, վարչատնտեսական աշխատողների,  խմբակների և ուսումնաօժանդակ անձնակազմի թվաքանակը  սահմանվում   է նախահաշվով հաստատված աշխատավարձի ֆոնդի շրջանակներում:                                                         </w:t>
      </w:r>
      <w:r w:rsidRPr="00870F95">
        <w:rPr>
          <w:rFonts w:ascii="GHEA Grapalat" w:hAnsi="GHEA Grapalat"/>
          <w:b/>
          <w:sz w:val="24"/>
          <w:szCs w:val="24"/>
          <w:lang w:val="hy-AM"/>
        </w:rPr>
        <w:t xml:space="preserve">4.12 </w:t>
      </w:r>
      <w:r w:rsidRPr="00870F95">
        <w:rPr>
          <w:rFonts w:ascii="GHEA Grapalat" w:hAnsi="GHEA Grapalat"/>
          <w:sz w:val="24"/>
          <w:szCs w:val="24"/>
          <w:lang w:val="hy-AM"/>
        </w:rPr>
        <w:t>Վարչական և այլ աշխատողների    աշխատավարձը      հաշվարկելիս        ի   պաշտոնե աշխատավարձերը և տարիքային դրույքները պետք է դիտվեն                                           որպես երաշխավորվող վարձատրության նվազագույն չափ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87C2F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>4.13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Կազմակերպության ֆինանսական 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0F95">
        <w:rPr>
          <w:rFonts w:ascii="GHEA Grapalat" w:hAnsi="GHEA Grapalat"/>
          <w:sz w:val="24"/>
          <w:szCs w:val="24"/>
          <w:lang w:val="hy-AM"/>
        </w:rPr>
        <w:t>վերահսկողությունն իրականացնում</w:t>
      </w:r>
      <w:r w:rsidRPr="00870F95">
        <w:rPr>
          <w:rFonts w:ascii="GHEA Grapalat" w:hAnsi="GHEA Grapalat"/>
          <w:color w:val="FFFFFF" w:themeColor="background1"/>
          <w:sz w:val="24"/>
          <w:szCs w:val="24"/>
          <w:lang w:val="hy-AM"/>
        </w:rPr>
        <w:t>..</w:t>
      </w:r>
      <w:r w:rsidRPr="00870F95">
        <w:rPr>
          <w:rFonts w:ascii="GHEA Grapalat" w:hAnsi="GHEA Grapalat"/>
          <w:sz w:val="24"/>
          <w:szCs w:val="24"/>
          <w:lang w:val="hy-AM"/>
        </w:rPr>
        <w:t>է</w:t>
      </w:r>
      <w:r w:rsidRPr="00870F95">
        <w:rPr>
          <w:rFonts w:ascii="GHEA Grapalat" w:hAnsi="GHEA Grapalat"/>
          <w:color w:val="FFFFFF" w:themeColor="background1"/>
          <w:sz w:val="24"/>
          <w:szCs w:val="24"/>
          <w:lang w:val="hy-AM"/>
        </w:rPr>
        <w:t>…</w:t>
      </w:r>
      <w:r w:rsidRPr="00870F95">
        <w:rPr>
          <w:rFonts w:ascii="GHEA Grapalat" w:hAnsi="GHEA Grapalat"/>
          <w:sz w:val="24"/>
          <w:szCs w:val="24"/>
          <w:lang w:val="hy-AM"/>
        </w:rPr>
        <w:t>հիմնադիրը:</w:t>
      </w:r>
    </w:p>
    <w:p w:rsidR="000C088D" w:rsidRPr="00870F95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70F95">
        <w:rPr>
          <w:rFonts w:ascii="GHEA Grapalat" w:hAnsi="GHEA Grapalat"/>
          <w:b/>
          <w:sz w:val="24"/>
          <w:szCs w:val="24"/>
          <w:lang w:val="hy-AM"/>
        </w:rPr>
        <w:t>4.14</w:t>
      </w:r>
      <w:r w:rsidRPr="00870F95">
        <w:rPr>
          <w:rFonts w:ascii="GHEA Grapalat" w:hAnsi="GHEA Grapalat"/>
          <w:sz w:val="24"/>
          <w:szCs w:val="24"/>
          <w:lang w:val="hy-AM"/>
        </w:rPr>
        <w:t xml:space="preserve">  Կազմակերպության  գործունեության   տարեկան ֆինանսական հաշվետվությունների հավաստիությունը կարող է ենթարկվել աուդիտի  /վերստուգման/  հիմնադրի կողմից ընտրված աուդիտորի կամ Հայաստանի Հանրապետության կառավարության ֆինանսական գործառույթները իրականացվող մարմնի կողմից:</w:t>
      </w:r>
    </w:p>
    <w:p w:rsidR="000C088D" w:rsidRPr="000C088D" w:rsidRDefault="000C088D" w:rsidP="000C088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70F95">
        <w:rPr>
          <w:rFonts w:ascii="GHEA Grapalat" w:hAnsi="GHEA Grapalat"/>
          <w:i/>
          <w:sz w:val="24"/>
          <w:szCs w:val="24"/>
          <w:lang w:val="hy-AM"/>
        </w:rPr>
        <w:t xml:space="preserve">          </w:t>
      </w:r>
      <w:r w:rsidRPr="000C088D">
        <w:rPr>
          <w:rFonts w:ascii="GHEA Grapalat" w:hAnsi="GHEA Grapalat"/>
          <w:b/>
          <w:sz w:val="24"/>
          <w:szCs w:val="24"/>
          <w:lang w:val="hy-AM"/>
        </w:rPr>
        <w:t>5. ԿԱԶՄԱԿԵՐՊՈՒԹՅԱՆ ՇԱՀՈՒՅԹԻ ՕԳՏԱԳՈՐԾՄԱՆ ԿԱՐԳԸ</w:t>
      </w:r>
    </w:p>
    <w:p w:rsidR="000C088D" w:rsidRPr="000C088D" w:rsidRDefault="000C088D" w:rsidP="000C088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C088D" w:rsidRPr="000C088D" w:rsidRDefault="000C088D" w:rsidP="000C088D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0C088D">
        <w:rPr>
          <w:rFonts w:ascii="GHEA Grapalat" w:hAnsi="GHEA Grapalat"/>
          <w:b/>
          <w:sz w:val="24"/>
          <w:szCs w:val="24"/>
          <w:lang w:val="hy-AM"/>
        </w:rPr>
        <w:t xml:space="preserve">          5.1  </w:t>
      </w:r>
      <w:r w:rsidRPr="000C088D">
        <w:rPr>
          <w:rFonts w:ascii="GHEA Grapalat" w:hAnsi="GHEA Grapalat"/>
          <w:sz w:val="24"/>
          <w:szCs w:val="24"/>
          <w:lang w:val="hy-AM"/>
        </w:rPr>
        <w:t>Կազմակերպության գործունեության  ընթացքում առաջացած շահույթը օգտագործվում է սույն կանոնադրությամբ նախատեսված նպատակների իրականացման համար:</w:t>
      </w:r>
    </w:p>
    <w:p w:rsidR="000C088D" w:rsidRPr="000C088D" w:rsidRDefault="000C088D" w:rsidP="000C088D">
      <w:pPr>
        <w:pStyle w:val="NoSpacing"/>
        <w:ind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0C088D">
        <w:rPr>
          <w:rFonts w:ascii="GHEA Grapalat" w:hAnsi="GHEA Grapalat"/>
          <w:b/>
          <w:sz w:val="24"/>
          <w:szCs w:val="24"/>
          <w:lang w:val="hy-AM"/>
        </w:rPr>
        <w:t xml:space="preserve">         5.2</w:t>
      </w:r>
      <w:r w:rsidRPr="000C088D">
        <w:rPr>
          <w:rFonts w:ascii="GHEA Grapalat" w:hAnsi="GHEA Grapalat"/>
          <w:sz w:val="24"/>
          <w:szCs w:val="24"/>
          <w:lang w:val="hy-AM"/>
        </w:rPr>
        <w:t xml:space="preserve"> Կազմակերպության շահույթի օգտագործման կարգը սահմանում է հիմնադիրը:</w:t>
      </w:r>
    </w:p>
    <w:p w:rsidR="000C088D" w:rsidRPr="000C088D" w:rsidRDefault="000C088D" w:rsidP="000C088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088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C088D">
        <w:rPr>
          <w:rFonts w:ascii="GHEA Grapalat" w:hAnsi="GHEA Grapalat"/>
          <w:b/>
          <w:i/>
          <w:sz w:val="24"/>
          <w:szCs w:val="24"/>
          <w:lang w:val="hy-AM"/>
        </w:rPr>
        <w:t xml:space="preserve">        </w:t>
      </w:r>
      <w:r w:rsidRPr="000C088D">
        <w:rPr>
          <w:rFonts w:ascii="GHEA Grapalat" w:hAnsi="GHEA Grapalat"/>
          <w:b/>
          <w:sz w:val="24"/>
          <w:szCs w:val="24"/>
          <w:lang w:val="hy-AM"/>
        </w:rPr>
        <w:t xml:space="preserve">6.ԿԱԶՄԱԿԵՐՊՈՒԹՅԱՆ ՎԵՐԱԿԱԶՄԱՎՈՐՈՒՄԸ ԵՎ ԼՈՒԾԱՐՈՒՄԸ      </w:t>
      </w:r>
    </w:p>
    <w:p w:rsidR="000C088D" w:rsidRPr="000C088D" w:rsidRDefault="000C088D" w:rsidP="000C088D">
      <w:pPr>
        <w:pStyle w:val="NoSpacing"/>
        <w:ind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088D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88D" w:rsidRPr="000C088D" w:rsidRDefault="000C088D" w:rsidP="000C088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C088D">
        <w:rPr>
          <w:rFonts w:ascii="GHEA Grapalat" w:hAnsi="GHEA Grapalat"/>
          <w:b/>
          <w:sz w:val="24"/>
          <w:szCs w:val="24"/>
          <w:lang w:val="hy-AM"/>
        </w:rPr>
        <w:lastRenderedPageBreak/>
        <w:t>6.1</w:t>
      </w:r>
      <w:r w:rsidRPr="000C088D">
        <w:rPr>
          <w:rFonts w:ascii="GHEA Grapalat" w:hAnsi="GHEA Grapalat"/>
          <w:sz w:val="24"/>
          <w:szCs w:val="24"/>
          <w:lang w:val="hy-AM"/>
        </w:rPr>
        <w:t xml:space="preserve"> Կազմակերպությունը կարող է  վերակազմակերպվել կամ լուծարվել հիմնադիր   որոշմամբ, Հայաստանի Հանրապետության քաղաքացիական օրենսգրքով սահմանված կարգով: Կազմակերպությունը կարող է լուծարվել նաև   սնանկության հետևանքով, իսկ օրենքով նախատեսված դեպքերում նաև դատական  կարգով:   </w:t>
      </w:r>
    </w:p>
    <w:p w:rsidR="000C088D" w:rsidRPr="000C088D" w:rsidRDefault="000C088D" w:rsidP="000C088D">
      <w:pPr>
        <w:jc w:val="both"/>
        <w:rPr>
          <w:lang w:val="hy-AM"/>
        </w:rPr>
      </w:pPr>
      <w:r w:rsidRPr="000C088D">
        <w:rPr>
          <w:rFonts w:ascii="GHEA Grapalat" w:hAnsi="GHEA Grapalat"/>
          <w:b/>
          <w:sz w:val="24"/>
          <w:szCs w:val="24"/>
          <w:lang w:val="hy-AM"/>
        </w:rPr>
        <w:t xml:space="preserve">6.2 </w:t>
      </w:r>
      <w:r w:rsidRPr="000C088D">
        <w:rPr>
          <w:rFonts w:ascii="GHEA Grapalat" w:hAnsi="GHEA Grapalat"/>
          <w:sz w:val="24"/>
          <w:szCs w:val="24"/>
          <w:lang w:val="hy-AM"/>
        </w:rPr>
        <w:t xml:space="preserve">Կազմկերպության  լուծարման  դեպքում   պարտատերերի պահանջները    բավարարելուց  հետո, մնացած գույքը ուղղվում է համայնքային բյուջե:                                                                                                  </w:t>
      </w:r>
      <w:r w:rsidRPr="000C088D">
        <w:rPr>
          <w:rFonts w:ascii="GHEA Grapalat" w:hAnsi="GHEA Grapalat"/>
          <w:b/>
          <w:sz w:val="24"/>
          <w:szCs w:val="24"/>
          <w:lang w:val="hy-AM"/>
        </w:rPr>
        <w:t>6.3</w:t>
      </w:r>
      <w:r w:rsidRPr="000C088D">
        <w:rPr>
          <w:rFonts w:ascii="GHEA Grapalat" w:hAnsi="GHEA Grapalat"/>
          <w:sz w:val="24"/>
          <w:szCs w:val="24"/>
          <w:lang w:val="hy-AM"/>
        </w:rPr>
        <w:t xml:space="preserve"> Կազմակերպւթյան լուծարմամբ նրա գործունեությունը դադարում է՝ առանց իրավունքները և պարտականությունները իրավահաջորդության կարգով այլ անձանց անցնելու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sectPr w:rsidR="000C088D" w:rsidRPr="000C08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5A71"/>
    <w:multiLevelType w:val="hybridMultilevel"/>
    <w:tmpl w:val="F26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D"/>
    <w:rsid w:val="000C088D"/>
    <w:rsid w:val="001A70C7"/>
    <w:rsid w:val="001E2681"/>
    <w:rsid w:val="004343B0"/>
    <w:rsid w:val="00C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8D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NoSpacing">
    <w:name w:val="No Spacing"/>
    <w:uiPriority w:val="1"/>
    <w:qFormat/>
    <w:rsid w:val="000C088D"/>
    <w:pPr>
      <w:spacing w:after="0" w:line="240" w:lineRule="auto"/>
    </w:pPr>
    <w:rPr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0C088D"/>
  </w:style>
  <w:style w:type="paragraph" w:styleId="BalloonText">
    <w:name w:val="Balloon Text"/>
    <w:basedOn w:val="Normal"/>
    <w:link w:val="BalloonTextChar"/>
    <w:uiPriority w:val="99"/>
    <w:semiHidden/>
    <w:unhideWhenUsed/>
    <w:rsid w:val="000C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8D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C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8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8D"/>
    <w:rPr>
      <w:lang w:val="ru-RU"/>
    </w:rPr>
  </w:style>
  <w:style w:type="paragraph" w:customStyle="1" w:styleId="538552DCBB0F4C4BB087ED922D6A6322">
    <w:name w:val="538552DCBB0F4C4BB087ED922D6A6322"/>
    <w:rsid w:val="000C088D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8D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NoSpacing">
    <w:name w:val="No Spacing"/>
    <w:uiPriority w:val="1"/>
    <w:qFormat/>
    <w:rsid w:val="000C088D"/>
    <w:pPr>
      <w:spacing w:after="0" w:line="240" w:lineRule="auto"/>
    </w:pPr>
    <w:rPr>
      <w:lang w:val="ru-RU"/>
    </w:rPr>
  </w:style>
  <w:style w:type="character" w:styleId="LineNumber">
    <w:name w:val="line number"/>
    <w:basedOn w:val="DefaultParagraphFont"/>
    <w:uiPriority w:val="99"/>
    <w:semiHidden/>
    <w:unhideWhenUsed/>
    <w:rsid w:val="000C088D"/>
  </w:style>
  <w:style w:type="paragraph" w:styleId="BalloonText">
    <w:name w:val="Balloon Text"/>
    <w:basedOn w:val="Normal"/>
    <w:link w:val="BalloonTextChar"/>
    <w:uiPriority w:val="99"/>
    <w:semiHidden/>
    <w:unhideWhenUsed/>
    <w:rsid w:val="000C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8D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C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8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8D"/>
    <w:rPr>
      <w:lang w:val="ru-RU"/>
    </w:rPr>
  </w:style>
  <w:style w:type="paragraph" w:customStyle="1" w:styleId="538552DCBB0F4C4BB087ED922D6A6322">
    <w:name w:val="538552DCBB0F4C4BB087ED922D6A6322"/>
    <w:rsid w:val="000C088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2022-06-07T15:06:00Z</dcterms:created>
  <dcterms:modified xsi:type="dcterms:W3CDTF">2022-06-08T06:57:00Z</dcterms:modified>
</cp:coreProperties>
</file>