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00B2" w14:textId="02483923" w:rsidR="005B3AD2" w:rsidRPr="00211BE3" w:rsidRDefault="005B3AD2" w:rsidP="00BA2C15">
      <w:pPr>
        <w:jc w:val="center"/>
        <w:rPr>
          <w:rFonts w:ascii="GHEA Grapalat" w:hAnsi="GHEA Grapalat"/>
          <w:iCs/>
          <w:sz w:val="24"/>
          <w:szCs w:val="24"/>
          <w:lang w:val="en-US"/>
        </w:rPr>
      </w:pPr>
      <w:r w:rsidRPr="00211BE3">
        <w:rPr>
          <w:rFonts w:ascii="GHEA Grapalat" w:hAnsi="GHEA Grapalat" w:cs="Sylfaen"/>
          <w:iCs/>
          <w:sz w:val="24"/>
          <w:szCs w:val="24"/>
        </w:rPr>
        <w:t>ՀԻՄՆԱՎՈՐՈՒՄ</w:t>
      </w:r>
    </w:p>
    <w:p w14:paraId="6F337FC2" w14:textId="6B28A4C7" w:rsidR="00E11944" w:rsidRPr="00211BE3" w:rsidRDefault="005B3AD2" w:rsidP="005B3AD2">
      <w:pPr>
        <w:jc w:val="center"/>
        <w:rPr>
          <w:rFonts w:ascii="GHEA Grapalat" w:hAnsi="GHEA Grapalat" w:cs="Sylfaen"/>
          <w:iCs/>
          <w:sz w:val="24"/>
          <w:szCs w:val="24"/>
          <w:lang w:val="en-US"/>
        </w:rPr>
      </w:pPr>
      <w:r w:rsidRPr="00211BE3">
        <w:rPr>
          <w:rFonts w:ascii="GHEA Grapalat" w:hAnsi="GHEA Grapalat"/>
          <w:iCs/>
          <w:sz w:val="24"/>
          <w:szCs w:val="24"/>
          <w:lang w:val="en-US"/>
        </w:rPr>
        <w:t>«</w:t>
      </w:r>
      <w:r w:rsidR="00211BE3" w:rsidRPr="00211BE3">
        <w:rPr>
          <w:rFonts w:ascii="GHEA Grapalat" w:hAnsi="GHEA Grapalat" w:cs="Sylfaen"/>
          <w:iCs/>
          <w:sz w:val="24"/>
          <w:szCs w:val="24"/>
          <w:lang w:val="hy-AM"/>
        </w:rPr>
        <w:t>ՆԱԻՐԻ</w:t>
      </w:r>
      <w:r w:rsidRPr="00211BE3">
        <w:rPr>
          <w:rFonts w:ascii="GHEA Grapalat" w:hAnsi="GHEA Grapalat" w:cs="Sylfaen"/>
          <w:iCs/>
          <w:sz w:val="24"/>
          <w:szCs w:val="24"/>
          <w:lang w:val="en-US"/>
        </w:rPr>
        <w:t xml:space="preserve"> ՀԱՄԱՅՆՔԻ ՏԱՐԱԾՔՈՒՄ ՏԵԽՆԻԿԱԿԱՆ ԵՎ ՀԱՏՈՒԿ ՆՇԱՆԱԿՈՒԹՅԱՆ ՀՐԱՎԱՌՈՒԹՅԱՆ ԻՐԱԿԱՆԱՑՄԱՆ ԹՈՒՅԼԱՏՐԵԼԻ ՎԱՅՐԵՐԸ, ՊԱՀԱՆՋՆԵՐԸ ԵՎ ՊԱՅՄԱՆՆԵՐԸ ՍԱՀՄԱՆԵԼՈՒ ՄԱՍԻՆ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» </w:t>
      </w:r>
      <w:r w:rsidR="00211BE3" w:rsidRPr="00211BE3">
        <w:rPr>
          <w:rFonts w:ascii="GHEA Grapalat" w:hAnsi="GHEA Grapalat" w:cs="Sylfaen"/>
          <w:iCs/>
          <w:sz w:val="24"/>
          <w:szCs w:val="24"/>
          <w:lang w:val="hy-AM"/>
        </w:rPr>
        <w:t>ՆԱԻՐԻ</w:t>
      </w:r>
      <w:r w:rsidRPr="00211BE3">
        <w:rPr>
          <w:rFonts w:ascii="GHEA Grapalat" w:hAnsi="GHEA Grapalat" w:cs="Sylfaen"/>
          <w:iCs/>
          <w:sz w:val="24"/>
          <w:szCs w:val="24"/>
          <w:lang w:val="en-US"/>
        </w:rPr>
        <w:t xml:space="preserve"> ՀԱՄԱՅՆՔԻ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 w:rsidRPr="00211BE3">
        <w:rPr>
          <w:rFonts w:ascii="GHEA Grapalat" w:hAnsi="GHEA Grapalat" w:cs="Sylfaen"/>
          <w:iCs/>
          <w:sz w:val="24"/>
          <w:szCs w:val="24"/>
        </w:rPr>
        <w:t>ԱՎԱԳԱՆՈՒ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 w:rsidRPr="00211BE3">
        <w:rPr>
          <w:rFonts w:ascii="GHEA Grapalat" w:hAnsi="GHEA Grapalat" w:cs="Sylfaen"/>
          <w:iCs/>
          <w:sz w:val="24"/>
          <w:szCs w:val="24"/>
        </w:rPr>
        <w:t>ՈՐՈՇՄԱՆ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 w:rsidRPr="00211BE3">
        <w:rPr>
          <w:rFonts w:ascii="GHEA Grapalat" w:hAnsi="GHEA Grapalat" w:cs="Sylfaen"/>
          <w:iCs/>
          <w:sz w:val="24"/>
          <w:szCs w:val="24"/>
        </w:rPr>
        <w:t>ՆԱԽԱԳԾԻ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 w:rsidRPr="00211BE3">
        <w:rPr>
          <w:rFonts w:ascii="GHEA Grapalat" w:hAnsi="GHEA Grapalat" w:cs="Sylfaen"/>
          <w:iCs/>
          <w:sz w:val="24"/>
          <w:szCs w:val="24"/>
        </w:rPr>
        <w:t>ԸՆԴՈՒՆՄԱՆ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 w:rsidRPr="00211BE3">
        <w:rPr>
          <w:rFonts w:ascii="GHEA Grapalat" w:hAnsi="GHEA Grapalat" w:cs="Sylfaen"/>
          <w:iCs/>
          <w:sz w:val="24"/>
          <w:szCs w:val="24"/>
        </w:rPr>
        <w:t>ԱՆՀՐԱԺԵՇՏՈՒԹՅԱՆ</w:t>
      </w:r>
      <w:r w:rsidRPr="00211BE3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 w:rsidRPr="00211BE3">
        <w:rPr>
          <w:rFonts w:ascii="GHEA Grapalat" w:hAnsi="GHEA Grapalat" w:cs="Sylfaen"/>
          <w:iCs/>
          <w:sz w:val="24"/>
          <w:szCs w:val="24"/>
        </w:rPr>
        <w:t>ՄԱՍԻՆ</w:t>
      </w:r>
    </w:p>
    <w:p w14:paraId="25B9202D" w14:textId="752FC0A7" w:rsidR="005A3899" w:rsidRPr="00211BE3" w:rsidRDefault="00547D9B" w:rsidP="00516F47">
      <w:pPr>
        <w:spacing w:after="0" w:line="360" w:lineRule="auto"/>
        <w:ind w:left="-993" w:hanging="284"/>
        <w:jc w:val="both"/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211BE3">
        <w:rPr>
          <w:rStyle w:val="Strong"/>
          <w:rFonts w:ascii="GHEA Grapalat" w:hAnsi="GHEA Grapalat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</w:t>
      </w:r>
      <w:r w:rsidR="00516F47" w:rsidRPr="00211BE3">
        <w:rPr>
          <w:rStyle w:val="Strong"/>
          <w:rFonts w:ascii="GHEA Grapalat" w:hAnsi="GHEA Grapalat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</w:t>
      </w:r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 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ավագանու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որոշման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նախագիծը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մշակվել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է </w:t>
      </w:r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Տեղական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ինքնակառավարման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 ՀՀ 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օրենքի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18-րդ 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հոդվածի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1-ին 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մասի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41.1 </w:t>
      </w:r>
      <w:proofErr w:type="spellStart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կետի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հիման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վրա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Ըստ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այդ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նորմերի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ավագանին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պետք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է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սահմանի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համայնքում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0A6788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proofErr w:type="spellStart"/>
      <w:r w:rsidR="00DF3F5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Վերոհիշյալ</w:t>
      </w:r>
      <w:proofErr w:type="spellEnd"/>
      <w:r w:rsidR="00DF3F5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F3F5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կարգավորման</w:t>
      </w:r>
      <w:proofErr w:type="spellEnd"/>
      <w:r w:rsidR="00DF3F5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DF3F5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անհրաժեշտությունը</w:t>
      </w:r>
      <w:proofErr w:type="spellEnd"/>
      <w:r w:rsidR="00DF3F5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պայմանավորված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է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հաշվի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առնելով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գիշերային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ժամերին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լռության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խախտման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գիշերային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ժամերին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իրականացվող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հրավառությունների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օգտագործման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կանոնների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խախտումների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վերաբերյալ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դեպքերը</w:t>
      </w:r>
      <w:proofErr w:type="spellEnd"/>
      <w:r w:rsidR="00516F47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</w:t>
      </w:r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դժբախտ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դեպքերից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հնարավորինս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զերծ</w:t>
      </w:r>
      <w:proofErr w:type="spellEnd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80C6C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մնալը</w:t>
      </w:r>
      <w:proofErr w:type="spellEnd"/>
      <w:r w:rsidR="005A3899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</w:p>
    <w:p w14:paraId="4A142B00" w14:textId="77777777" w:rsidR="00547D9B" w:rsidRPr="00211BE3" w:rsidRDefault="00516F47" w:rsidP="00516F47">
      <w:pPr>
        <w:spacing w:after="0" w:line="360" w:lineRule="auto"/>
        <w:ind w:left="-993" w:hanging="284"/>
        <w:jc w:val="both"/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 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Նախագծի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հավելվածում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առկա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կանոնների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խախտումն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առաջացնում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է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վարչական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պատասխանատվություն</w:t>
      </w:r>
      <w:proofErr w:type="spellEnd"/>
      <w:r w:rsidR="00304230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02C271E0" w14:textId="27C4B235" w:rsidR="00516F47" w:rsidRDefault="00547D9B" w:rsidP="00516F47">
      <w:pPr>
        <w:spacing w:after="0" w:line="360" w:lineRule="auto"/>
        <w:ind w:left="-993" w:hanging="284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</w:t>
      </w:r>
      <w:r w:rsidR="00516F47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</w:t>
      </w:r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 </w:t>
      </w:r>
      <w:proofErr w:type="spellStart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նախագիծը</w:t>
      </w:r>
      <w:proofErr w:type="spellEnd"/>
      <w:r w:rsidR="003D250D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կրում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է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նորմատիվ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բնույթ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քանի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որ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պարունակում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է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վարքագծի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պարտադիր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կանոններ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համայնքի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վարչական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տարածքում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անորոշ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թվով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անձանց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համար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և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ուղղված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է</w:t>
      </w:r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կարգավորելու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տեխնիկական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հատուկ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նշանակության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հրավառության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իրականացման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թույլատրելի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վայրերը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պահանջները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պայմանները</w:t>
      </w:r>
      <w:proofErr w:type="spellEnd"/>
      <w:r w:rsidR="003D250D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="00516F47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       </w:t>
      </w:r>
    </w:p>
    <w:p w14:paraId="3FF56177" w14:textId="5A922C60" w:rsidR="00BA2C15" w:rsidRPr="00211BE3" w:rsidRDefault="00BA2C15" w:rsidP="00BA2C15">
      <w:pPr>
        <w:spacing w:after="0" w:line="360" w:lineRule="auto"/>
        <w:ind w:left="-993" w:hanging="284"/>
        <w:jc w:val="center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211BE3">
        <w:rPr>
          <w:rFonts w:ascii="GHEA Grapalat" w:hAnsi="GHEA Grapalat" w:cs="Sylfaen"/>
          <w:iCs/>
          <w:sz w:val="24"/>
          <w:szCs w:val="24"/>
        </w:rPr>
        <w:t>ՏԵՂԵԿԱՆՔ</w:t>
      </w:r>
    </w:p>
    <w:p w14:paraId="78974DCD" w14:textId="2F071A07" w:rsidR="00516F47" w:rsidRPr="00211BE3" w:rsidRDefault="00516F47" w:rsidP="00516F47">
      <w:pPr>
        <w:spacing w:after="0" w:line="360" w:lineRule="auto"/>
        <w:ind w:left="-993" w:hanging="284"/>
        <w:jc w:val="both"/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        </w:t>
      </w:r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 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ավագանու</w:t>
      </w:r>
      <w:proofErr w:type="spellEnd"/>
      <w:r w:rsidR="00C85E7E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որոշման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նախագիծն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ընդունելու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կապակցությամբ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համայնքի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բյուջեում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եկամուտների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ավելացում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կամ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նվազեցում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չի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սպասվում</w:t>
      </w:r>
      <w:r w:rsidR="00C85E7E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5F90B0DA" w14:textId="20A91FD2" w:rsidR="00304230" w:rsidRPr="00211BE3" w:rsidRDefault="00516F47" w:rsidP="00516F47">
      <w:pPr>
        <w:spacing w:after="0" w:line="360" w:lineRule="auto"/>
        <w:ind w:left="-993" w:hanging="284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</w:pPr>
      <w:r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  </w:t>
      </w:r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համայնքի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տարածքում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տեխնիկական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հատուկ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նշանակության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հրավառության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իրականացման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թույլատրելի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վայրերը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պահանջները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և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պայմանները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սահմանելու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մասին</w:t>
      </w:r>
      <w:proofErr w:type="spellEnd"/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» </w:t>
      </w:r>
      <w:r w:rsidR="00211BE3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Նաիրի</w:t>
      </w:r>
      <w:r w:rsidR="005D4486" w:rsidRPr="00211BE3">
        <w:rPr>
          <w:rStyle w:val="Strong"/>
          <w:rFonts w:ascii="GHEA Grapalat" w:hAnsi="GHEA Grapalat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համայնքի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ավագ</w:t>
      </w:r>
      <w:r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ա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նու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որոշման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նախագիծն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ընդունելու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կապակցությամբ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այլ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իրավական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ակտերի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ընդունման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անհրաժեշտություն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չի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</w:rPr>
        <w:t>առաջանում</w:t>
      </w:r>
      <w:r w:rsidR="006E589B" w:rsidRPr="00211BE3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14:paraId="4CDD8405" w14:textId="77777777" w:rsidR="000B1F92" w:rsidRPr="003B55D2" w:rsidRDefault="000B1F92" w:rsidP="00516F47">
      <w:pPr>
        <w:spacing w:after="0" w:line="360" w:lineRule="auto"/>
        <w:ind w:left="-993" w:hanging="284"/>
        <w:jc w:val="both"/>
        <w:rPr>
          <w:rFonts w:ascii="Sylfaen" w:hAnsi="Sylfaen"/>
          <w:i/>
          <w:color w:val="4B5C6A"/>
          <w:sz w:val="23"/>
          <w:szCs w:val="23"/>
          <w:shd w:val="clear" w:color="auto" w:fill="FFFFFF"/>
          <w:lang w:val="en-US"/>
        </w:rPr>
      </w:pPr>
    </w:p>
    <w:p w14:paraId="691E9213" w14:textId="11466048" w:rsidR="000B1F92" w:rsidRPr="003B55D2" w:rsidRDefault="000B1F92" w:rsidP="000B1F92">
      <w:pPr>
        <w:spacing w:after="0" w:line="360" w:lineRule="auto"/>
        <w:ind w:left="-993" w:hanging="284"/>
        <w:jc w:val="center"/>
        <w:rPr>
          <w:rStyle w:val="Strong"/>
          <w:rFonts w:ascii="Sylfaen" w:hAnsi="Sylfaen"/>
          <w:b w:val="0"/>
          <w:i/>
          <w:color w:val="4B5C6A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sectPr w:rsidR="000B1F92" w:rsidRPr="003B55D2" w:rsidSect="00BA2C15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2"/>
    <w:rsid w:val="000A6788"/>
    <w:rsid w:val="000B1F92"/>
    <w:rsid w:val="00110024"/>
    <w:rsid w:val="00211BE3"/>
    <w:rsid w:val="00304230"/>
    <w:rsid w:val="00317031"/>
    <w:rsid w:val="003B55D2"/>
    <w:rsid w:val="003D250D"/>
    <w:rsid w:val="004F7B21"/>
    <w:rsid w:val="00516F47"/>
    <w:rsid w:val="00547D9B"/>
    <w:rsid w:val="005A3899"/>
    <w:rsid w:val="005B3AD2"/>
    <w:rsid w:val="005D4486"/>
    <w:rsid w:val="00684150"/>
    <w:rsid w:val="006E589B"/>
    <w:rsid w:val="00A150D2"/>
    <w:rsid w:val="00A80C6C"/>
    <w:rsid w:val="00B34CEF"/>
    <w:rsid w:val="00BA2C15"/>
    <w:rsid w:val="00C575F6"/>
    <w:rsid w:val="00C85E7E"/>
    <w:rsid w:val="00DF3F50"/>
    <w:rsid w:val="00E11944"/>
    <w:rsid w:val="00E222EF"/>
    <w:rsid w:val="00E733AC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3554"/>
  <w15:docId w15:val="{41CD3B9C-A1D1-4B82-8728-37AD5776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3</cp:revision>
  <cp:lastPrinted>2022-11-17T13:41:00Z</cp:lastPrinted>
  <dcterms:created xsi:type="dcterms:W3CDTF">2022-11-17T13:51:00Z</dcterms:created>
  <dcterms:modified xsi:type="dcterms:W3CDTF">2022-11-18T12:52:00Z</dcterms:modified>
</cp:coreProperties>
</file>