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F" w:rsidRPr="00C25510" w:rsidRDefault="001F1B1F" w:rsidP="001F1B1F">
      <w:pPr>
        <w:ind w:left="2880"/>
        <w:rPr>
          <w:rFonts w:ascii="GHEA Grapalat" w:hAnsi="GHEA Grapalat"/>
          <w:b/>
          <w:sz w:val="24"/>
          <w:szCs w:val="24"/>
        </w:rPr>
      </w:pPr>
      <w:r w:rsidRPr="00C25510">
        <w:rPr>
          <w:rFonts w:ascii="GHEA Grapalat" w:hAnsi="GHEA Grapalat"/>
          <w:b/>
          <w:sz w:val="24"/>
          <w:szCs w:val="24"/>
        </w:rPr>
        <w:t xml:space="preserve">            </w:t>
      </w:r>
      <w:r w:rsidRPr="00290890">
        <w:rPr>
          <w:rFonts w:ascii="GHEA Grapalat" w:hAnsi="GHEA Grapalat"/>
          <w:b/>
          <w:sz w:val="24"/>
          <w:szCs w:val="24"/>
        </w:rPr>
        <w:t>ՀԻՄՆԱՎՈՐՈՒՄ</w:t>
      </w:r>
    </w:p>
    <w:p w:rsidR="001F1B1F" w:rsidRPr="00C25510" w:rsidRDefault="001F1B1F" w:rsidP="001F1B1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F1B1F" w:rsidRPr="00C25510" w:rsidRDefault="001F1B1F" w:rsidP="001F1B1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Նաիրի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համայնքում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իրականացված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հսկողության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արդյունքների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ամփոփման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վերաբերյալ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արձանագրությունը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քն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նարկելու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C25510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նախագծի</w:t>
      </w:r>
    </w:p>
    <w:p w:rsidR="001F1B1F" w:rsidRPr="00C25510" w:rsidRDefault="001F1B1F" w:rsidP="001F1B1F">
      <w:pPr>
        <w:spacing w:after="0" w:line="312" w:lineRule="auto"/>
        <w:ind w:right="-612" w:firstLine="567"/>
        <w:jc w:val="center"/>
        <w:rPr>
          <w:rFonts w:ascii="GHEA Grapalat" w:hAnsi="GHEA Grapalat"/>
          <w:sz w:val="24"/>
          <w:szCs w:val="24"/>
        </w:rPr>
      </w:pPr>
    </w:p>
    <w:p w:rsidR="001F1B1F" w:rsidRPr="00C25510" w:rsidRDefault="001F1B1F" w:rsidP="001F1B1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color w:val="000000"/>
          <w:sz w:val="24"/>
          <w:szCs w:val="24"/>
        </w:rPr>
      </w:pP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Որոշման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ընդունումը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բխում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  <w:lang w:val="en-US"/>
        </w:rPr>
        <w:t>է</w:t>
      </w:r>
      <w:r w:rsidRPr="0083793D">
        <w:rPr>
          <w:rFonts w:ascii="GHEA Grapalat" w:hAnsi="GHEA Grapalat"/>
          <w:sz w:val="24"/>
          <w:szCs w:val="24"/>
        </w:rPr>
        <w:t xml:space="preserve"> &lt;&lt;</w:t>
      </w:r>
      <w:r w:rsidRPr="00512AC3">
        <w:rPr>
          <w:rFonts w:ascii="GHEA Grapalat" w:hAnsi="GHEA Grapalat"/>
          <w:sz w:val="24"/>
          <w:szCs w:val="24"/>
        </w:rPr>
        <w:t>Տեղական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</w:rPr>
        <w:t>ինքնակառավարման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</w:rPr>
        <w:t>մասին</w:t>
      </w:r>
      <w:r w:rsidRPr="0083793D">
        <w:rPr>
          <w:rFonts w:ascii="GHEA Grapalat" w:hAnsi="GHEA Grapalat"/>
          <w:sz w:val="24"/>
          <w:szCs w:val="24"/>
        </w:rPr>
        <w:t xml:space="preserve">&gt;&gt; </w:t>
      </w:r>
      <w:r w:rsidRPr="00512AC3">
        <w:rPr>
          <w:rFonts w:ascii="GHEA Grapalat" w:hAnsi="GHEA Grapalat"/>
          <w:sz w:val="24"/>
          <w:szCs w:val="24"/>
        </w:rPr>
        <w:t>օրենքի</w:t>
      </w:r>
      <w:r w:rsidRPr="0083793D">
        <w:rPr>
          <w:rFonts w:ascii="GHEA Grapalat" w:hAnsi="GHEA Grapalat"/>
          <w:sz w:val="24"/>
          <w:szCs w:val="24"/>
        </w:rPr>
        <w:t xml:space="preserve"> 18-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րդ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</w:rPr>
        <w:t>հոդվածի</w:t>
      </w:r>
      <w:r w:rsidRPr="0083793D">
        <w:rPr>
          <w:rFonts w:ascii="GHEA Grapalat" w:hAnsi="GHEA Grapalat"/>
          <w:sz w:val="24"/>
          <w:szCs w:val="24"/>
        </w:rPr>
        <w:t xml:space="preserve"> 1-</w:t>
      </w:r>
      <w:r w:rsidRPr="00512AC3">
        <w:rPr>
          <w:rFonts w:ascii="GHEA Grapalat" w:hAnsi="GHEA Grapalat"/>
          <w:sz w:val="24"/>
          <w:szCs w:val="24"/>
        </w:rPr>
        <w:t>ին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</w:rPr>
        <w:t>մասի</w:t>
      </w:r>
      <w:r w:rsidRPr="0083793D">
        <w:rPr>
          <w:rFonts w:ascii="GHEA Grapalat" w:hAnsi="GHEA Grapalat"/>
          <w:sz w:val="24"/>
          <w:szCs w:val="24"/>
        </w:rPr>
        <w:t xml:space="preserve"> 37-</w:t>
      </w:r>
      <w:r w:rsidRPr="00512AC3">
        <w:rPr>
          <w:rFonts w:ascii="GHEA Grapalat" w:hAnsi="GHEA Grapalat"/>
          <w:sz w:val="24"/>
          <w:szCs w:val="24"/>
        </w:rPr>
        <w:t>րդ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 w:rsidRPr="00512AC3">
        <w:rPr>
          <w:rFonts w:ascii="GHEA Grapalat" w:hAnsi="GHEA Grapalat"/>
          <w:sz w:val="24"/>
          <w:szCs w:val="24"/>
        </w:rPr>
        <w:t>կետի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պահանջից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համաձայն</w:t>
      </w:r>
      <w:proofErr w:type="spellEnd"/>
      <w:r w:rsidRPr="008379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12AC3">
        <w:rPr>
          <w:rFonts w:ascii="GHEA Grapalat" w:hAnsi="GHEA Grapalat"/>
          <w:sz w:val="24"/>
          <w:szCs w:val="24"/>
          <w:lang w:val="en-US"/>
        </w:rPr>
        <w:t>որի</w:t>
      </w:r>
      <w:proofErr w:type="spellEnd"/>
      <w:r w:rsidRPr="0083793D">
        <w:rPr>
          <w:rFonts w:ascii="GHEA Grapalat" w:hAnsi="GHEA Grapalat" w:cs="Sylfaen"/>
          <w:sz w:val="24"/>
          <w:szCs w:val="24"/>
        </w:rPr>
        <w:t xml:space="preserve">  </w:t>
      </w:r>
      <w:proofErr w:type="spellStart"/>
      <w:r w:rsidRPr="00512AC3">
        <w:rPr>
          <w:rFonts w:ascii="GHEA Grapalat" w:hAnsi="GHEA Grapalat" w:cs="Sylfaen"/>
          <w:sz w:val="24"/>
          <w:szCs w:val="24"/>
          <w:lang w:val="en-US"/>
        </w:rPr>
        <w:t>համայնքի</w:t>
      </w:r>
      <w:proofErr w:type="spellEnd"/>
      <w:r w:rsidRPr="008379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ավագանին</w:t>
      </w:r>
      <w:proofErr w:type="spellEnd"/>
      <w:r w:rsidRPr="0083793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34431F">
        <w:rPr>
          <w:rFonts w:ascii="GHEA Grapalat" w:hAnsi="GHEA Grapalat" w:cs="Sylfaen"/>
          <w:sz w:val="24"/>
          <w:szCs w:val="24"/>
          <w:lang w:val="en-US"/>
        </w:rPr>
        <w:t>քնն</w:t>
      </w:r>
      <w:proofErr w:type="spellEnd"/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արկում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համայնքում</w:t>
      </w:r>
      <w:proofErr w:type="spellEnd"/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պետական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իրականացրած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ստուգումների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արդյունքները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իրավասության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շրջանակում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դրանց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ընդունում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431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Ներկայացված</w:t>
      </w:r>
      <w:proofErr w:type="spellEnd"/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որոշման</w:t>
      </w:r>
      <w:proofErr w:type="spellEnd"/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նախագծով</w:t>
      </w:r>
      <w:proofErr w:type="spellEnd"/>
      <w:r w:rsidRPr="0083793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Pr="00134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ավագանուն</w:t>
      </w:r>
      <w:proofErr w:type="spellEnd"/>
      <w:r w:rsidRPr="00134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է</w:t>
      </w:r>
      <w:r w:rsidRPr="00134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ներկայացվում</w:t>
      </w:r>
      <w:proofErr w:type="spellEnd"/>
      <w:r w:rsidRPr="0013449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20</w:t>
      </w:r>
      <w:r w:rsidRPr="00134490">
        <w:rPr>
          <w:rFonts w:ascii="GHEA Grapalat" w:eastAsia="Times New Roman" w:hAnsi="GHEA Grapalat" w:cs="Times New Roman"/>
          <w:color w:val="000000"/>
          <w:sz w:val="24"/>
          <w:szCs w:val="24"/>
        </w:rPr>
        <w:t>22</w:t>
      </w:r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հունիս</w:t>
      </w:r>
      <w:proofErr w:type="spellEnd"/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ամսին</w:t>
      </w:r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Կոտայքի</w:t>
      </w:r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մարզպետարանի</w:t>
      </w:r>
      <w:r w:rsidRPr="0083793D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r w:rsidRPr="0034431F">
        <w:rPr>
          <w:rFonts w:ascii="Courier New" w:eastAsia="Times New Roman" w:hAnsi="Courier New" w:cs="Courier New"/>
          <w:color w:val="000000"/>
          <w:sz w:val="24"/>
          <w:szCs w:val="24"/>
          <w:lang w:val="en-US"/>
        </w:rPr>
        <w:t> 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համայնքում</w:t>
      </w:r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իրականացված</w:t>
      </w:r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հսկողության</w:t>
      </w:r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արդյունքում</w:t>
      </w:r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կազմված</w:t>
      </w:r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արձանագրությ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ունը</w:t>
      </w:r>
      <w:proofErr w:type="spellEnd"/>
      <w:r w:rsidRPr="0083793D">
        <w:rPr>
          <w:rFonts w:ascii="GHEA Grapalat" w:eastAsia="Times New Roman" w:hAnsi="GHEA Grapalat" w:cs="GHEA Grapalat"/>
          <w:color w:val="000000"/>
          <w:sz w:val="24"/>
          <w:szCs w:val="24"/>
        </w:rPr>
        <w:t>:</w:t>
      </w: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eastAsia="Times New Roman" w:hAnsi="GHEA Grapalat" w:cs="GHEA Grapalat"/>
          <w:color w:val="000000"/>
          <w:sz w:val="24"/>
          <w:szCs w:val="24"/>
        </w:rPr>
      </w:pP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1F1B1F" w:rsidRPr="0083793D" w:rsidRDefault="001F1B1F" w:rsidP="001F1B1F">
      <w:pPr>
        <w:jc w:val="center"/>
        <w:rPr>
          <w:rFonts w:ascii="GHEA Grapalat" w:hAnsi="GHEA Grapalat"/>
          <w:b/>
          <w:sz w:val="24"/>
          <w:szCs w:val="24"/>
        </w:rPr>
      </w:pPr>
      <w:r w:rsidRPr="00290890">
        <w:rPr>
          <w:rFonts w:ascii="GHEA Grapalat" w:hAnsi="GHEA Grapalat"/>
          <w:b/>
          <w:sz w:val="24"/>
          <w:szCs w:val="24"/>
        </w:rPr>
        <w:t>ՏԵՂԵԿԱՆՔ</w:t>
      </w:r>
    </w:p>
    <w:p w:rsidR="001F1B1F" w:rsidRPr="0083793D" w:rsidRDefault="001F1B1F" w:rsidP="001F1B1F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Նաիրի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համայնքում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իրականացված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հսկողության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արդյունքների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ամփոփման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վերաբերյալ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արձանագրությունը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քն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նարկելու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որոշման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նախագծի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կապակցությամբ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համայնքի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բյուջեում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ծախսերի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էական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ավելացման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կամ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նվազեցման</w:t>
      </w:r>
      <w:r w:rsidRPr="0083793D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</w:p>
    <w:p w:rsidR="001F1B1F" w:rsidRPr="0083793D" w:rsidRDefault="001F1B1F" w:rsidP="001F1B1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83793D">
        <w:rPr>
          <w:rFonts w:ascii="GHEA Grapalat" w:hAnsi="GHEA Grapalat"/>
          <w:sz w:val="24"/>
          <w:szCs w:val="24"/>
        </w:rPr>
        <w:t xml:space="preserve">   </w:t>
      </w:r>
    </w:p>
    <w:p w:rsidR="001F1B1F" w:rsidRPr="0083793D" w:rsidRDefault="001F1B1F" w:rsidP="001F1B1F">
      <w:pPr>
        <w:spacing w:after="0" w:line="360" w:lineRule="auto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Նաիրի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համայնքում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իրականացված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հսկողության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արդյունքների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ամփոփման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վերաբերյալ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արձանագրությունը</w:t>
      </w:r>
      <w:r w:rsidRPr="00C25510">
        <w:rPr>
          <w:rFonts w:ascii="GHEA Grapalat" w:eastAsia="Times New Roman" w:hAnsi="GHEA Grapalat" w:cs="GHEA Grapalat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GHEA Grapalat"/>
          <w:color w:val="000000"/>
          <w:sz w:val="24"/>
          <w:szCs w:val="24"/>
        </w:rPr>
        <w:t>քն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նարկելու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DC7EBD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r w:rsidRPr="00C2551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0E12D5">
        <w:rPr>
          <w:rFonts w:ascii="GHEA Grapalat" w:hAnsi="GHEA Grapalat"/>
          <w:color w:val="000000" w:themeColor="text1"/>
          <w:sz w:val="24"/>
          <w:szCs w:val="24"/>
          <w:lang w:val="en-US"/>
        </w:rPr>
        <w:t>որո</w:t>
      </w:r>
      <w:proofErr w:type="spellEnd"/>
      <w:r w:rsidRPr="000E12D5">
        <w:rPr>
          <w:rFonts w:ascii="GHEA Grapalat" w:hAnsi="GHEA Grapalat"/>
          <w:color w:val="000000" w:themeColor="text1"/>
          <w:sz w:val="24"/>
          <w:szCs w:val="24"/>
        </w:rPr>
        <w:t>շման</w:t>
      </w:r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E12D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ընդունումը</w:t>
      </w:r>
      <w:proofErr w:type="spellEnd"/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Նաիրի</w:t>
      </w:r>
      <w:proofErr w:type="spellEnd"/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E12D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20</w:t>
      </w:r>
      <w:r w:rsidRPr="00134490">
        <w:rPr>
          <w:rFonts w:ascii="GHEA Grapalat" w:hAnsi="GHEA Grapalat" w:cs="Sylfaen"/>
          <w:color w:val="000000" w:themeColor="text1"/>
          <w:sz w:val="24"/>
          <w:szCs w:val="24"/>
        </w:rPr>
        <w:t>22</w:t>
      </w:r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E12D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թվականի</w:t>
      </w:r>
      <w:proofErr w:type="spellEnd"/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0E12D5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բյուջեում</w:t>
      </w:r>
      <w:proofErr w:type="spellEnd"/>
      <w:r w:rsidRPr="0083793D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ծախսերի</w:t>
      </w:r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և</w:t>
      </w:r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եկամուտների</w:t>
      </w:r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էական</w:t>
      </w:r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ավելաց</w:t>
      </w:r>
      <w:proofErr w:type="spellStart"/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կամ</w:t>
      </w:r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նվազեց</w:t>
      </w:r>
      <w:proofErr w:type="spellStart"/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չի</w:t>
      </w:r>
      <w:proofErr w:type="spellEnd"/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0E12D5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ենթադրում</w:t>
      </w:r>
      <w:proofErr w:type="spellEnd"/>
      <w:r w:rsidRPr="0083793D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</w:p>
    <w:p w:rsidR="001F1B1F" w:rsidRPr="0083793D" w:rsidRDefault="001F1B1F" w:rsidP="001F1B1F">
      <w:pPr>
        <w:spacing w:after="0" w:line="240" w:lineRule="auto"/>
        <w:jc w:val="both"/>
        <w:rPr>
          <w:rFonts w:ascii="GHEA Grapalat" w:hAnsi="GHEA Grapalat"/>
          <w:color w:val="C00000"/>
          <w:sz w:val="24"/>
          <w:szCs w:val="24"/>
          <w:shd w:val="clear" w:color="auto" w:fill="FFFFFF"/>
        </w:rPr>
      </w:pPr>
    </w:p>
    <w:p w:rsidR="001F1B1F" w:rsidRPr="00134490" w:rsidRDefault="001F1B1F" w:rsidP="001F1B1F">
      <w:pPr>
        <w:jc w:val="center"/>
      </w:pPr>
    </w:p>
    <w:p w:rsidR="00F67279" w:rsidRDefault="00F67279"/>
    <w:sectPr w:rsidR="00F67279" w:rsidSect="006B6CC3">
      <w:pgSz w:w="11906" w:h="16838"/>
      <w:pgMar w:top="568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B1F"/>
    <w:rsid w:val="001F1B1F"/>
    <w:rsid w:val="00F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2022-08-05T12:20:00Z</dcterms:created>
  <dcterms:modified xsi:type="dcterms:W3CDTF">2022-08-05T12:20:00Z</dcterms:modified>
</cp:coreProperties>
</file>