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FF" w:rsidRDefault="00721EFF" w:rsidP="0048344E">
      <w:pPr>
        <w:ind w:left="-142" w:right="-164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721EFF" w:rsidRDefault="00721EFF" w:rsidP="00721EFF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721EFF" w:rsidRPr="006136AA" w:rsidRDefault="00721EFF" w:rsidP="0048344E">
      <w:pPr>
        <w:spacing w:after="0" w:line="240" w:lineRule="auto"/>
        <w:ind w:right="545"/>
        <w:jc w:val="center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6136AA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Փոխանակության միջոցով հողամասի սեփականության իրավունքի օտարման մասին </w:t>
      </w:r>
      <w:r w:rsidRPr="006136AA">
        <w:rPr>
          <w:rFonts w:ascii="GHEA Grapalat" w:hAnsi="GHEA Grapalat"/>
          <w:b/>
          <w:sz w:val="24"/>
          <w:szCs w:val="24"/>
          <w:lang w:val="hy-AM"/>
        </w:rPr>
        <w:t>որոշման նախագծի</w:t>
      </w:r>
    </w:p>
    <w:p w:rsidR="00721EFF" w:rsidRPr="0048344E" w:rsidRDefault="00721EFF" w:rsidP="00721EFF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b/>
          <w:szCs w:val="24"/>
          <w:lang w:val="hy-AM"/>
        </w:rPr>
      </w:pPr>
    </w:p>
    <w:p w:rsidR="0094636E" w:rsidRPr="006344D0" w:rsidRDefault="00721EFF" w:rsidP="0094636E">
      <w:pPr>
        <w:spacing w:after="0" w:line="360" w:lineRule="auto"/>
        <w:ind w:firstLine="547"/>
        <w:jc w:val="both"/>
        <w:rPr>
          <w:rFonts w:ascii="GHEA Grapalat" w:hAnsi="GHEA Grapalat" w:cs="Sylfaen"/>
          <w:szCs w:val="24"/>
          <w:lang w:val="hy-AM"/>
        </w:rPr>
      </w:pPr>
      <w:r w:rsidRPr="0048344E">
        <w:rPr>
          <w:rFonts w:ascii="GHEA Grapalat" w:hAnsi="GHEA Grapalat" w:cs="Sylfaen"/>
          <w:szCs w:val="24"/>
          <w:lang w:val="hy-AM"/>
        </w:rPr>
        <w:t>Նաիրի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համայնքի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ավագանու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քննարկմանը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ներկայացվող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նախագիծը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մշակվել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6344D0">
        <w:rPr>
          <w:rFonts w:ascii="GHEA Grapalat" w:hAnsi="GHEA Grapalat" w:cs="Sylfaen"/>
          <w:sz w:val="18"/>
          <w:szCs w:val="24"/>
          <w:lang w:val="hy-AM"/>
        </w:rPr>
        <w:t>է</w:t>
      </w:r>
      <w:r w:rsidR="006344D0" w:rsidRPr="006344D0">
        <w:rPr>
          <w:rFonts w:ascii="GHEA Grapalat" w:hAnsi="GHEA Grapalat"/>
          <w:sz w:val="18"/>
          <w:szCs w:val="24"/>
          <w:lang w:val="hy-AM"/>
        </w:rPr>
        <w:t xml:space="preserve"> </w:t>
      </w:r>
      <w:r w:rsidR="006344D0" w:rsidRPr="006344D0">
        <w:rPr>
          <w:rFonts w:ascii="GHEA Grapalat" w:hAnsi="GHEA Grapalat"/>
          <w:szCs w:val="24"/>
          <w:shd w:val="clear" w:color="auto" w:fill="FFFFFF"/>
          <w:lang w:val="hy-AM"/>
        </w:rPr>
        <w:t>Հողային օրենսգրքի 71-րդ հոդվածի 1-ին մասի 1-ին կետի</w:t>
      </w:r>
      <w:r w:rsidR="00C876FF">
        <w:rPr>
          <w:rFonts w:ascii="GHEA Grapalat" w:hAnsi="GHEA Grapalat"/>
          <w:szCs w:val="24"/>
          <w:shd w:val="clear" w:color="auto" w:fill="FFFFFF"/>
          <w:lang w:val="hy-AM"/>
        </w:rPr>
        <w:t xml:space="preserve"> և 3-րդ մասի</w:t>
      </w:r>
      <w:r w:rsidR="006344D0" w:rsidRPr="006344D0">
        <w:rPr>
          <w:rFonts w:ascii="GHEA Grapalat" w:hAnsi="GHEA Grapalat"/>
          <w:szCs w:val="24"/>
          <w:shd w:val="clear" w:color="auto" w:fill="FFFFFF"/>
          <w:lang w:val="hy-AM"/>
        </w:rPr>
        <w:t>, «Տեղական ինքնակառավարման մասին» օրենքի 18-րդ հոդվածի 1-ին մասի 21-րդ կետի</w:t>
      </w:r>
      <w:r w:rsidR="006344D0" w:rsidRPr="006344D0">
        <w:rPr>
          <w:rFonts w:ascii="Calibri" w:hAnsi="Calibri" w:cs="Calibri"/>
          <w:szCs w:val="24"/>
          <w:shd w:val="clear" w:color="auto" w:fill="FFFFFF"/>
          <w:lang w:val="hy-AM"/>
        </w:rPr>
        <w:t> </w:t>
      </w:r>
      <w:r w:rsidR="006344D0" w:rsidRPr="006344D0">
        <w:rPr>
          <w:rFonts w:ascii="GHEA Grapalat" w:hAnsi="GHEA Grapalat"/>
          <w:szCs w:val="24"/>
          <w:shd w:val="clear" w:color="auto" w:fill="FFFFFF"/>
          <w:lang w:val="hy-AM"/>
        </w:rPr>
        <w:t>և Հայաստանի Հանրապետության կառավարության 2001 թվականի ապրիլի 12-ի N 286 որոշմամբ հաստատված կարգի 30-րդ</w:t>
      </w:r>
      <w:r w:rsidR="006344D0" w:rsidRPr="006344D0">
        <w:rPr>
          <w:rFonts w:ascii="GHEA Grapalat" w:hAnsi="GHEA Grapalat"/>
          <w:color w:val="333333"/>
          <w:szCs w:val="24"/>
          <w:shd w:val="clear" w:color="auto" w:fill="FFFFFF"/>
          <w:lang w:val="hy-AM"/>
        </w:rPr>
        <w:t xml:space="preserve"> </w:t>
      </w:r>
      <w:r w:rsidRPr="006344D0">
        <w:rPr>
          <w:rFonts w:ascii="GHEA Grapalat" w:hAnsi="GHEA Grapalat" w:cs="Sylfaen"/>
          <w:szCs w:val="24"/>
          <w:lang w:val="hy-AM"/>
        </w:rPr>
        <w:t>կետերի</w:t>
      </w:r>
      <w:r w:rsidRPr="006344D0">
        <w:rPr>
          <w:rFonts w:ascii="GHEA Grapalat" w:hAnsi="GHEA Grapalat"/>
          <w:szCs w:val="24"/>
          <w:lang w:val="hy-AM"/>
        </w:rPr>
        <w:t xml:space="preserve"> </w:t>
      </w:r>
      <w:r w:rsidRPr="006344D0">
        <w:rPr>
          <w:rFonts w:ascii="GHEA Grapalat" w:hAnsi="GHEA Grapalat" w:cs="Sylfaen"/>
          <w:szCs w:val="24"/>
          <w:lang w:val="hy-AM"/>
        </w:rPr>
        <w:t>պահանջներին</w:t>
      </w:r>
      <w:r w:rsidRPr="006344D0">
        <w:rPr>
          <w:rFonts w:ascii="GHEA Grapalat" w:hAnsi="GHEA Grapalat"/>
          <w:szCs w:val="24"/>
          <w:lang w:val="hy-AM"/>
        </w:rPr>
        <w:t xml:space="preserve"> </w:t>
      </w:r>
      <w:r w:rsidRPr="006344D0">
        <w:rPr>
          <w:rFonts w:ascii="GHEA Grapalat" w:hAnsi="GHEA Grapalat" w:cs="Sylfaen"/>
          <w:szCs w:val="24"/>
          <w:lang w:val="hy-AM"/>
        </w:rPr>
        <w:t>համապատասխան։</w:t>
      </w:r>
    </w:p>
    <w:p w:rsidR="00721EFF" w:rsidRPr="0048344E" w:rsidRDefault="00721EFF" w:rsidP="0094636E">
      <w:pPr>
        <w:spacing w:after="0" w:line="360" w:lineRule="auto"/>
        <w:ind w:firstLine="547"/>
        <w:jc w:val="both"/>
        <w:rPr>
          <w:rFonts w:ascii="GHEA Grapalat" w:hAnsi="GHEA Grapalat" w:cs="Sylfaen"/>
          <w:szCs w:val="24"/>
          <w:lang w:val="hy-AM"/>
        </w:rPr>
      </w:pPr>
      <w:r w:rsidRPr="0048344E">
        <w:rPr>
          <w:rFonts w:ascii="GHEA Grapalat" w:hAnsi="GHEA Grapalat" w:cs="Sylfaen"/>
          <w:szCs w:val="24"/>
          <w:lang w:val="hy-AM"/>
        </w:rPr>
        <w:t xml:space="preserve"> Նաիրի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համայնքի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ղեկավարին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է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դիմել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="00C876FF">
        <w:rPr>
          <w:rFonts w:ascii="GHEA Grapalat" w:hAnsi="GHEA Grapalat"/>
          <w:szCs w:val="24"/>
          <w:shd w:val="clear" w:color="auto" w:fill="FFFFFF"/>
          <w:lang w:val="hy-AM"/>
        </w:rPr>
        <w:t>Դավիթ Գարեգինի Բաղդասարյանը</w:t>
      </w:r>
      <w:r w:rsidR="00E47AB6" w:rsidRPr="0048344E">
        <w:rPr>
          <w:rFonts w:ascii="GHEA Grapalat" w:hAnsi="GHEA Grapalat"/>
          <w:szCs w:val="24"/>
          <w:shd w:val="clear" w:color="auto" w:fill="FFFFFF"/>
          <w:lang w:val="hy-AM"/>
        </w:rPr>
        <w:t>՝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սեփականության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իրավունքով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="00E47AB6" w:rsidRPr="0048344E">
        <w:rPr>
          <w:rFonts w:ascii="GHEA Grapalat" w:hAnsi="GHEA Grapalat" w:cs="Sylfaen"/>
          <w:szCs w:val="24"/>
          <w:lang w:val="hy-AM"/>
        </w:rPr>
        <w:t>իրեն</w:t>
      </w:r>
      <w:r w:rsidR="00E47AB6"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պատկանող</w:t>
      </w:r>
      <w:r w:rsidRPr="0048344E">
        <w:rPr>
          <w:rFonts w:ascii="GHEA Grapalat" w:hAnsi="GHEA Grapalat"/>
          <w:szCs w:val="24"/>
          <w:lang w:val="hy-AM"/>
        </w:rPr>
        <w:t xml:space="preserve"> 07-</w:t>
      </w:r>
      <w:r w:rsidR="00E47AB6" w:rsidRPr="0048344E">
        <w:rPr>
          <w:rFonts w:ascii="GHEA Grapalat" w:hAnsi="GHEA Grapalat"/>
          <w:szCs w:val="24"/>
          <w:lang w:val="hy-AM"/>
        </w:rPr>
        <w:t>029-</w:t>
      </w:r>
      <w:r w:rsidR="006344D0">
        <w:rPr>
          <w:rFonts w:ascii="GHEA Grapalat" w:hAnsi="GHEA Grapalat"/>
          <w:szCs w:val="24"/>
          <w:lang w:val="hy-AM"/>
        </w:rPr>
        <w:t>0143-</w:t>
      </w:r>
      <w:r w:rsidR="00C876FF">
        <w:rPr>
          <w:rFonts w:ascii="GHEA Grapalat" w:hAnsi="GHEA Grapalat"/>
          <w:szCs w:val="24"/>
          <w:lang w:val="hy-AM"/>
        </w:rPr>
        <w:t xml:space="preserve">0403 </w:t>
      </w:r>
      <w:r w:rsidRPr="0048344E">
        <w:rPr>
          <w:rFonts w:ascii="GHEA Grapalat" w:hAnsi="GHEA Grapalat" w:cs="Sylfaen"/>
          <w:szCs w:val="24"/>
          <w:lang w:val="hy-AM"/>
        </w:rPr>
        <w:t>կադաստրային ծածկագրով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="00E47AB6" w:rsidRPr="0048344E">
        <w:rPr>
          <w:rFonts w:ascii="GHEA Grapalat" w:hAnsi="GHEA Grapalat"/>
          <w:szCs w:val="24"/>
          <w:lang w:val="hy-AM"/>
        </w:rPr>
        <w:t>0,</w:t>
      </w:r>
      <w:r w:rsidR="00C876FF">
        <w:rPr>
          <w:rFonts w:ascii="GHEA Grapalat" w:hAnsi="GHEA Grapalat"/>
          <w:szCs w:val="24"/>
          <w:lang w:val="hy-AM"/>
        </w:rPr>
        <w:t>15</w:t>
      </w:r>
      <w:r w:rsidR="00E47AB6" w:rsidRPr="0048344E">
        <w:rPr>
          <w:rFonts w:ascii="GHEA Grapalat" w:hAnsi="GHEA Grapalat"/>
          <w:szCs w:val="24"/>
          <w:lang w:val="hy-AM"/>
        </w:rPr>
        <w:t xml:space="preserve"> հա </w:t>
      </w:r>
      <w:r w:rsidRPr="0048344E">
        <w:rPr>
          <w:rFonts w:ascii="GHEA Grapalat" w:hAnsi="GHEA Grapalat" w:cs="Sylfaen"/>
          <w:szCs w:val="24"/>
          <w:lang w:val="hy-AM"/>
        </w:rPr>
        <w:t>հողամասը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համայնքային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սեփականություն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հանդիսացող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հողամասի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հետ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փոխանակելու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համար։</w:t>
      </w:r>
    </w:p>
    <w:p w:rsidR="00721EFF" w:rsidRPr="0048344E" w:rsidRDefault="00721EFF" w:rsidP="0094636E">
      <w:pPr>
        <w:spacing w:after="0" w:line="360" w:lineRule="auto"/>
        <w:ind w:firstLine="547"/>
        <w:jc w:val="both"/>
        <w:rPr>
          <w:rFonts w:ascii="GHEA Grapalat" w:hAnsi="GHEA Grapalat" w:cs="Sylfaen"/>
          <w:szCs w:val="24"/>
          <w:lang w:val="hy-AM"/>
        </w:rPr>
      </w:pPr>
      <w:r w:rsidRPr="0048344E">
        <w:rPr>
          <w:rFonts w:ascii="GHEA Grapalat" w:hAnsi="GHEA Grapalat"/>
          <w:szCs w:val="24"/>
          <w:lang w:val="hy-AM"/>
        </w:rPr>
        <w:t xml:space="preserve"> Ներկայացված որոշման նախագծով</w:t>
      </w:r>
      <w:r w:rsidRPr="0048344E">
        <w:rPr>
          <w:rFonts w:ascii="GHEA Grapalat" w:hAnsi="GHEA Grapalat" w:cs="Sylfaen"/>
          <w:szCs w:val="24"/>
          <w:lang w:val="hy-AM"/>
        </w:rPr>
        <w:t xml:space="preserve"> առաջարկվում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է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="00C876FF">
        <w:rPr>
          <w:rFonts w:ascii="GHEA Grapalat" w:hAnsi="GHEA Grapalat"/>
          <w:szCs w:val="24"/>
          <w:shd w:val="clear" w:color="auto" w:fill="FFFFFF"/>
          <w:lang w:val="hy-AM"/>
        </w:rPr>
        <w:t>Դավիթ Գարեգինի Բաղդասարյան</w:t>
      </w:r>
      <w:r w:rsidR="00E47AB6" w:rsidRPr="0048344E">
        <w:rPr>
          <w:rFonts w:ascii="GHEA Grapalat" w:hAnsi="GHEA Grapalat"/>
          <w:szCs w:val="24"/>
          <w:shd w:val="clear" w:color="auto" w:fill="FFFFFF"/>
          <w:lang w:val="hy-AM"/>
        </w:rPr>
        <w:t>ին</w:t>
      </w:r>
      <w:r w:rsidRPr="0048344E">
        <w:rPr>
          <w:rFonts w:ascii="GHEA Grapalat" w:hAnsi="GHEA Grapalat"/>
          <w:szCs w:val="24"/>
          <w:shd w:val="clear" w:color="auto" w:fill="FFFFFF"/>
          <w:lang w:val="hy-AM"/>
        </w:rPr>
        <w:t xml:space="preserve"> պատկանող հողամասը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փոխանակել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Նաիրի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համայնքի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սեփականություն</w:t>
      </w:r>
      <w:r w:rsidR="0048344E" w:rsidRPr="0048344E">
        <w:rPr>
          <w:rFonts w:ascii="GHEA Grapalat" w:hAnsi="GHEA Grapalat" w:cs="Sylfaen"/>
          <w:szCs w:val="24"/>
          <w:lang w:val="hy-AM"/>
        </w:rPr>
        <w:t>ը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հանդիսացող</w:t>
      </w:r>
      <w:r w:rsidRPr="0048344E">
        <w:rPr>
          <w:rFonts w:ascii="GHEA Grapalat" w:hAnsi="GHEA Grapalat"/>
          <w:szCs w:val="24"/>
          <w:lang w:val="hy-AM"/>
        </w:rPr>
        <w:t xml:space="preserve"> 07</w:t>
      </w:r>
      <w:r w:rsidR="006344D0">
        <w:rPr>
          <w:rFonts w:ascii="GHEA Grapalat" w:hAnsi="GHEA Grapalat"/>
          <w:szCs w:val="24"/>
          <w:lang w:val="hy-AM"/>
        </w:rPr>
        <w:t>-029-0</w:t>
      </w:r>
      <w:r w:rsidR="0034699A">
        <w:rPr>
          <w:rFonts w:ascii="GHEA Grapalat" w:hAnsi="GHEA Grapalat"/>
          <w:szCs w:val="24"/>
          <w:lang w:val="hy-AM"/>
        </w:rPr>
        <w:t>012</w:t>
      </w:r>
      <w:r w:rsidR="006344D0">
        <w:rPr>
          <w:rFonts w:ascii="GHEA Grapalat" w:hAnsi="GHEA Grapalat"/>
          <w:szCs w:val="24"/>
          <w:lang w:val="hy-AM"/>
        </w:rPr>
        <w:t>-0</w:t>
      </w:r>
      <w:r w:rsidR="0034699A">
        <w:rPr>
          <w:rFonts w:ascii="GHEA Grapalat" w:hAnsi="GHEA Grapalat"/>
          <w:szCs w:val="24"/>
          <w:lang w:val="hy-AM"/>
        </w:rPr>
        <w:t>147</w:t>
      </w:r>
      <w:r w:rsidR="00C876FF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կադաստրային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="0048344E" w:rsidRPr="0048344E">
        <w:rPr>
          <w:rFonts w:ascii="GHEA Grapalat" w:hAnsi="GHEA Grapalat" w:cs="Sylfaen"/>
          <w:szCs w:val="24"/>
          <w:lang w:val="hy-AM"/>
        </w:rPr>
        <w:t>ծածկագ</w:t>
      </w:r>
      <w:r w:rsidRPr="0048344E">
        <w:rPr>
          <w:rFonts w:ascii="GHEA Grapalat" w:hAnsi="GHEA Grapalat" w:cs="Sylfaen"/>
          <w:szCs w:val="24"/>
          <w:lang w:val="hy-AM"/>
        </w:rPr>
        <w:t>ր</w:t>
      </w:r>
      <w:r w:rsidR="0048344E" w:rsidRPr="0048344E">
        <w:rPr>
          <w:rFonts w:ascii="GHEA Grapalat" w:hAnsi="GHEA Grapalat" w:cs="Sylfaen"/>
          <w:szCs w:val="24"/>
          <w:lang w:val="hy-AM"/>
        </w:rPr>
        <w:t>ի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="00E47AB6" w:rsidRPr="0048344E">
        <w:rPr>
          <w:rFonts w:ascii="GHEA Grapalat" w:hAnsi="GHEA Grapalat"/>
          <w:szCs w:val="24"/>
          <w:lang w:val="hy-AM"/>
        </w:rPr>
        <w:t>0,</w:t>
      </w:r>
      <w:r w:rsidR="00C876FF">
        <w:rPr>
          <w:rFonts w:ascii="GHEA Grapalat" w:hAnsi="GHEA Grapalat"/>
          <w:szCs w:val="24"/>
          <w:lang w:val="hy-AM"/>
        </w:rPr>
        <w:t>15</w:t>
      </w:r>
      <w:r w:rsidR="006344D0">
        <w:rPr>
          <w:rFonts w:ascii="GHEA Grapalat" w:hAnsi="GHEA Grapalat"/>
          <w:szCs w:val="24"/>
          <w:lang w:val="hy-AM"/>
        </w:rPr>
        <w:t xml:space="preserve"> </w:t>
      </w:r>
      <w:r w:rsidR="00E47AB6" w:rsidRPr="0048344E">
        <w:rPr>
          <w:rFonts w:ascii="GHEA Grapalat" w:hAnsi="GHEA Grapalat"/>
          <w:szCs w:val="24"/>
          <w:lang w:val="hy-AM"/>
        </w:rPr>
        <w:t xml:space="preserve">հա </w:t>
      </w:r>
      <w:r w:rsidRPr="0048344E">
        <w:rPr>
          <w:rFonts w:ascii="GHEA Grapalat" w:hAnsi="GHEA Grapalat" w:cs="Sylfaen"/>
          <w:szCs w:val="24"/>
          <w:lang w:val="hy-AM"/>
        </w:rPr>
        <w:t>հողամասի</w:t>
      </w:r>
      <w:r w:rsidRPr="0048344E">
        <w:rPr>
          <w:rFonts w:ascii="GHEA Grapalat" w:hAnsi="GHEA Grapalat"/>
          <w:szCs w:val="24"/>
          <w:lang w:val="hy-AM"/>
        </w:rPr>
        <w:t xml:space="preserve"> </w:t>
      </w:r>
      <w:r w:rsidRPr="0048344E">
        <w:rPr>
          <w:rFonts w:ascii="GHEA Grapalat" w:hAnsi="GHEA Grapalat" w:cs="Sylfaen"/>
          <w:szCs w:val="24"/>
          <w:lang w:val="hy-AM"/>
        </w:rPr>
        <w:t>հետ։</w:t>
      </w:r>
    </w:p>
    <w:p w:rsidR="00721EFF" w:rsidRDefault="00721EFF" w:rsidP="00BA6F71">
      <w:pPr>
        <w:spacing w:after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</w:p>
    <w:p w:rsidR="00C876FF" w:rsidRDefault="00C876FF" w:rsidP="00BA6F71">
      <w:pPr>
        <w:spacing w:after="0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21EFF" w:rsidRPr="0048344E" w:rsidRDefault="00721EFF" w:rsidP="00721EFF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8344E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721EFF" w:rsidRPr="0094636E" w:rsidRDefault="00721EFF" w:rsidP="0048344E">
      <w:pPr>
        <w:tabs>
          <w:tab w:val="left" w:pos="0"/>
        </w:tabs>
        <w:spacing w:after="0" w:line="360" w:lineRule="auto"/>
        <w:ind w:left="-142" w:firstLine="142"/>
        <w:jc w:val="center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94636E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Փոխանակության միջոցով հողամասի սեփականության իրավունքի օտարման մասին </w:t>
      </w:r>
      <w:r w:rsidRPr="0094636E">
        <w:rPr>
          <w:rFonts w:ascii="GHEA Grapalat" w:hAnsi="GHEA Grapalat"/>
          <w:b/>
          <w:sz w:val="24"/>
          <w:szCs w:val="24"/>
          <w:lang w:val="hy-AM"/>
        </w:rPr>
        <w:t>որոշման նախագծի</w:t>
      </w:r>
      <w:r w:rsidRPr="0094636E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</w:t>
      </w:r>
      <w:r w:rsidRPr="0094636E">
        <w:rPr>
          <w:rFonts w:ascii="GHEA Grapalat" w:hAnsi="GHEA Grapalat"/>
          <w:b/>
          <w:sz w:val="24"/>
          <w:szCs w:val="24"/>
          <w:lang w:val="hy-AM"/>
        </w:rPr>
        <w:t>ընդունման կապակցությամբ Նաիրի համայնքի բյուջեում ծախսերի էական ավելացման կամ նվազեցման մասին</w:t>
      </w:r>
    </w:p>
    <w:p w:rsidR="00721EFF" w:rsidRPr="0094636E" w:rsidRDefault="00721EFF" w:rsidP="0048344E">
      <w:pPr>
        <w:tabs>
          <w:tab w:val="left" w:pos="0"/>
        </w:tabs>
        <w:spacing w:after="0" w:line="240" w:lineRule="auto"/>
        <w:ind w:left="-142" w:right="-1" w:firstLine="14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4636E">
        <w:rPr>
          <w:rFonts w:ascii="GHEA Grapalat" w:hAnsi="GHEA Grapalat"/>
          <w:b/>
          <w:sz w:val="24"/>
          <w:szCs w:val="24"/>
          <w:lang w:val="hy-AM"/>
        </w:rPr>
        <w:t xml:space="preserve">   </w:t>
      </w:r>
    </w:p>
    <w:p w:rsidR="00721EFF" w:rsidRPr="006136AA" w:rsidRDefault="00721EFF" w:rsidP="0048344E">
      <w:pPr>
        <w:tabs>
          <w:tab w:val="left" w:pos="0"/>
        </w:tabs>
        <w:spacing w:after="0" w:line="360" w:lineRule="auto"/>
        <w:ind w:left="-142" w:right="-1" w:firstLine="142"/>
        <w:jc w:val="both"/>
        <w:rPr>
          <w:rFonts w:ascii="GHEA Grapalat" w:hAnsi="GHEA Grapalat"/>
          <w:color w:val="000000" w:themeColor="text1"/>
          <w:szCs w:val="24"/>
          <w:shd w:val="clear" w:color="auto" w:fill="FFFFFF"/>
          <w:lang w:val="hy-AM"/>
        </w:rPr>
      </w:pPr>
      <w:r w:rsidRPr="006136AA">
        <w:rPr>
          <w:rFonts w:ascii="GHEA Grapalat" w:eastAsia="Times New Roman" w:hAnsi="GHEA Grapalat" w:cs="Times New Roman"/>
          <w:color w:val="000000"/>
          <w:szCs w:val="24"/>
          <w:lang w:val="hy-AM"/>
        </w:rPr>
        <w:t xml:space="preserve">     </w:t>
      </w:r>
      <w:r w:rsidRPr="006136AA">
        <w:rPr>
          <w:rFonts w:ascii="GHEA Grapalat" w:eastAsia="Times New Roman" w:hAnsi="GHEA Grapalat"/>
          <w:szCs w:val="24"/>
          <w:lang w:val="hy-AM"/>
        </w:rPr>
        <w:t>Փոխանակության միջոցով հողամասի սեփականության իրավունքի օտարման մասին</w:t>
      </w:r>
      <w:r w:rsidRPr="006136AA">
        <w:rPr>
          <w:rFonts w:ascii="GHEA Grapalat" w:hAnsi="GHEA Grapalat"/>
          <w:szCs w:val="24"/>
          <w:lang w:val="hy-AM"/>
        </w:rPr>
        <w:t xml:space="preserve"> </w:t>
      </w:r>
      <w:r w:rsidRPr="006136AA">
        <w:rPr>
          <w:rFonts w:ascii="GHEA Grapalat" w:hAnsi="GHEA Grapalat"/>
          <w:color w:val="000000" w:themeColor="text1"/>
          <w:szCs w:val="24"/>
          <w:lang w:val="hy-AM"/>
        </w:rPr>
        <w:t>որոշման</w:t>
      </w:r>
      <w:r w:rsidRPr="006136AA">
        <w:rPr>
          <w:rFonts w:ascii="GHEA Grapalat" w:hAnsi="GHEA Grapalat" w:cs="Sylfaen"/>
          <w:color w:val="000000" w:themeColor="text1"/>
          <w:szCs w:val="24"/>
          <w:lang w:val="hy-AM"/>
        </w:rPr>
        <w:t xml:space="preserve"> ընդունումը</w:t>
      </w:r>
      <w:r w:rsidR="0055433F">
        <w:rPr>
          <w:rFonts w:ascii="GHEA Grapalat" w:hAnsi="GHEA Grapalat" w:cs="Sylfaen"/>
          <w:color w:val="000000" w:themeColor="text1"/>
          <w:szCs w:val="24"/>
          <w:lang w:val="hy-AM"/>
        </w:rPr>
        <w:t xml:space="preserve"> 2025 </w:t>
      </w:r>
      <w:bookmarkStart w:id="0" w:name="_GoBack"/>
      <w:bookmarkEnd w:id="0"/>
      <w:r w:rsidRPr="006136AA">
        <w:rPr>
          <w:rFonts w:ascii="GHEA Grapalat" w:hAnsi="GHEA Grapalat" w:cs="Sylfaen"/>
          <w:color w:val="000000" w:themeColor="text1"/>
          <w:szCs w:val="24"/>
          <w:lang w:val="hy-AM"/>
        </w:rPr>
        <w:t xml:space="preserve">թվականի բյուջեում </w:t>
      </w:r>
      <w:r w:rsidRPr="006136AA">
        <w:rPr>
          <w:rFonts w:ascii="GHEA Grapalat" w:hAnsi="GHEA Grapalat"/>
          <w:color w:val="000000" w:themeColor="text1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6136AA" w:rsidRDefault="006136AA" w:rsidP="006136AA">
      <w:pPr>
        <w:tabs>
          <w:tab w:val="left" w:pos="0"/>
        </w:tabs>
        <w:spacing w:after="0" w:line="360" w:lineRule="auto"/>
        <w:ind w:right="-1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:rsidR="00BA6F71" w:rsidRPr="00E56D01" w:rsidRDefault="00BA6F71" w:rsidP="0048344E">
      <w:pPr>
        <w:tabs>
          <w:tab w:val="left" w:pos="0"/>
        </w:tabs>
        <w:spacing w:after="0" w:line="360" w:lineRule="auto"/>
        <w:ind w:left="-142" w:right="-1" w:firstLine="142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C876FF" w:rsidRDefault="00BA6F71" w:rsidP="00C876FF">
      <w:pPr>
        <w:spacing w:after="0" w:line="360" w:lineRule="auto"/>
        <w:ind w:left="-709"/>
        <w:rPr>
          <w:rFonts w:ascii="GHEA Grapalat" w:hAnsi="GHEA Grapalat"/>
          <w:b/>
          <w:sz w:val="20"/>
          <w:lang w:val="hy-AM"/>
        </w:rPr>
      </w:pPr>
      <w:r w:rsidRPr="00473057">
        <w:rPr>
          <w:rFonts w:ascii="GHEA Grapalat" w:hAnsi="GHEA Grapalat"/>
          <w:b/>
          <w:sz w:val="24"/>
          <w:lang w:val="hy-AM"/>
        </w:rPr>
        <w:t xml:space="preserve">  </w:t>
      </w:r>
      <w:r w:rsidRPr="00786313">
        <w:rPr>
          <w:rFonts w:ascii="GHEA Grapalat" w:hAnsi="GHEA Grapalat"/>
          <w:b/>
          <w:sz w:val="24"/>
          <w:lang w:val="hy-AM"/>
        </w:rPr>
        <w:t xml:space="preserve">  </w:t>
      </w:r>
    </w:p>
    <w:p w:rsidR="00BA6F71" w:rsidRDefault="00BA6F71" w:rsidP="00BA6F71">
      <w:pPr>
        <w:spacing w:after="0" w:line="360" w:lineRule="auto"/>
        <w:ind w:left="-709"/>
        <w:rPr>
          <w:rFonts w:ascii="GHEA Grapalat" w:hAnsi="GHEA Grapalat"/>
          <w:b/>
          <w:sz w:val="20"/>
          <w:lang w:val="hy-AM"/>
        </w:rPr>
      </w:pPr>
    </w:p>
    <w:p w:rsidR="00936B7C" w:rsidRPr="00721EFF" w:rsidRDefault="00936B7C" w:rsidP="0094636E">
      <w:pPr>
        <w:spacing w:after="0" w:line="360" w:lineRule="auto"/>
        <w:jc w:val="both"/>
        <w:rPr>
          <w:rFonts w:ascii="Sylfaen" w:hAnsi="Sylfaen"/>
          <w:lang w:val="hy-AM"/>
        </w:rPr>
      </w:pPr>
    </w:p>
    <w:sectPr w:rsidR="00936B7C" w:rsidRPr="00721EFF" w:rsidSect="006136AA">
      <w:pgSz w:w="12240" w:h="15840"/>
      <w:pgMar w:top="851" w:right="616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1C"/>
    <w:rsid w:val="00013FED"/>
    <w:rsid w:val="00053371"/>
    <w:rsid w:val="0006311F"/>
    <w:rsid w:val="000A2C8B"/>
    <w:rsid w:val="000F294A"/>
    <w:rsid w:val="0011494D"/>
    <w:rsid w:val="00120064"/>
    <w:rsid w:val="00123424"/>
    <w:rsid w:val="00177EE4"/>
    <w:rsid w:val="00195149"/>
    <w:rsid w:val="001D7C2C"/>
    <w:rsid w:val="001F204E"/>
    <w:rsid w:val="001F37F5"/>
    <w:rsid w:val="00201620"/>
    <w:rsid w:val="00202497"/>
    <w:rsid w:val="00245943"/>
    <w:rsid w:val="00266D8E"/>
    <w:rsid w:val="002A2067"/>
    <w:rsid w:val="002D2AD1"/>
    <w:rsid w:val="002E16CB"/>
    <w:rsid w:val="002F3429"/>
    <w:rsid w:val="00312CF9"/>
    <w:rsid w:val="00334B52"/>
    <w:rsid w:val="0034699A"/>
    <w:rsid w:val="00347C66"/>
    <w:rsid w:val="00347D64"/>
    <w:rsid w:val="00385F48"/>
    <w:rsid w:val="003A0DD2"/>
    <w:rsid w:val="003B6D0E"/>
    <w:rsid w:val="00414B53"/>
    <w:rsid w:val="00435246"/>
    <w:rsid w:val="00440A86"/>
    <w:rsid w:val="004411B9"/>
    <w:rsid w:val="0048344E"/>
    <w:rsid w:val="004C3873"/>
    <w:rsid w:val="005159EC"/>
    <w:rsid w:val="0055433F"/>
    <w:rsid w:val="005729D8"/>
    <w:rsid w:val="00575306"/>
    <w:rsid w:val="00585F79"/>
    <w:rsid w:val="005B3407"/>
    <w:rsid w:val="005B4D33"/>
    <w:rsid w:val="005B7637"/>
    <w:rsid w:val="005C34DE"/>
    <w:rsid w:val="005D7AD2"/>
    <w:rsid w:val="006070E7"/>
    <w:rsid w:val="0061333D"/>
    <w:rsid w:val="006136AA"/>
    <w:rsid w:val="0061488C"/>
    <w:rsid w:val="006344D0"/>
    <w:rsid w:val="00643B9E"/>
    <w:rsid w:val="00664261"/>
    <w:rsid w:val="00684F56"/>
    <w:rsid w:val="00685CC1"/>
    <w:rsid w:val="006A5AE6"/>
    <w:rsid w:val="006D2C6E"/>
    <w:rsid w:val="006E5273"/>
    <w:rsid w:val="0070721E"/>
    <w:rsid w:val="0071198A"/>
    <w:rsid w:val="00721EFF"/>
    <w:rsid w:val="00733FEA"/>
    <w:rsid w:val="0074625B"/>
    <w:rsid w:val="0075240D"/>
    <w:rsid w:val="007909F4"/>
    <w:rsid w:val="00792AD1"/>
    <w:rsid w:val="007E4E95"/>
    <w:rsid w:val="00811ADE"/>
    <w:rsid w:val="008330C3"/>
    <w:rsid w:val="00857ED3"/>
    <w:rsid w:val="00876D1C"/>
    <w:rsid w:val="00893277"/>
    <w:rsid w:val="008A7F0E"/>
    <w:rsid w:val="008F7CF3"/>
    <w:rsid w:val="00904ABD"/>
    <w:rsid w:val="0093123E"/>
    <w:rsid w:val="00933739"/>
    <w:rsid w:val="00936B7C"/>
    <w:rsid w:val="009458E8"/>
    <w:rsid w:val="0094636E"/>
    <w:rsid w:val="00965D4B"/>
    <w:rsid w:val="009705A6"/>
    <w:rsid w:val="009B75FD"/>
    <w:rsid w:val="00A13CAE"/>
    <w:rsid w:val="00A24E2B"/>
    <w:rsid w:val="00A65584"/>
    <w:rsid w:val="00A82D24"/>
    <w:rsid w:val="00AC51CB"/>
    <w:rsid w:val="00AC7C70"/>
    <w:rsid w:val="00B02D4C"/>
    <w:rsid w:val="00B46BD2"/>
    <w:rsid w:val="00B47237"/>
    <w:rsid w:val="00B864A3"/>
    <w:rsid w:val="00BA2A8F"/>
    <w:rsid w:val="00BA6F71"/>
    <w:rsid w:val="00BA7105"/>
    <w:rsid w:val="00BD42BA"/>
    <w:rsid w:val="00C03DF2"/>
    <w:rsid w:val="00C876FF"/>
    <w:rsid w:val="00C93FA1"/>
    <w:rsid w:val="00C95A0A"/>
    <w:rsid w:val="00CC6DE9"/>
    <w:rsid w:val="00CD0651"/>
    <w:rsid w:val="00CF5908"/>
    <w:rsid w:val="00D03713"/>
    <w:rsid w:val="00D10F74"/>
    <w:rsid w:val="00D14309"/>
    <w:rsid w:val="00D44386"/>
    <w:rsid w:val="00D5180C"/>
    <w:rsid w:val="00D60C0E"/>
    <w:rsid w:val="00D769C1"/>
    <w:rsid w:val="00DB0FE3"/>
    <w:rsid w:val="00DB2961"/>
    <w:rsid w:val="00DC2C02"/>
    <w:rsid w:val="00DF35F7"/>
    <w:rsid w:val="00E47AB6"/>
    <w:rsid w:val="00E7224F"/>
    <w:rsid w:val="00E82C10"/>
    <w:rsid w:val="00EB70F2"/>
    <w:rsid w:val="00ED7551"/>
    <w:rsid w:val="00EE66A5"/>
    <w:rsid w:val="00F14E77"/>
    <w:rsid w:val="00F32E55"/>
    <w:rsid w:val="00F403CA"/>
    <w:rsid w:val="00F61DA5"/>
    <w:rsid w:val="00F7174E"/>
    <w:rsid w:val="00FA6372"/>
    <w:rsid w:val="00FC3B87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48A2"/>
  <w15:chartTrackingRefBased/>
  <w15:docId w15:val="{7CD2C91E-DF2E-4CB0-9423-4A9D1DC7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D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57ED3"/>
    <w:rPr>
      <w:i/>
      <w:iCs/>
    </w:rPr>
  </w:style>
  <w:style w:type="character" w:styleId="Strong">
    <w:name w:val="Strong"/>
    <w:basedOn w:val="DefaultParagraphFont"/>
    <w:uiPriority w:val="22"/>
    <w:qFormat/>
    <w:rsid w:val="00857E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B7C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markedcontent">
    <w:name w:val="markedcontent"/>
    <w:basedOn w:val="DefaultParagraphFont"/>
    <w:rsid w:val="003A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GA-H510M</cp:lastModifiedBy>
  <cp:revision>128</cp:revision>
  <cp:lastPrinted>2024-04-03T07:35:00Z</cp:lastPrinted>
  <dcterms:created xsi:type="dcterms:W3CDTF">2022-09-19T08:26:00Z</dcterms:created>
  <dcterms:modified xsi:type="dcterms:W3CDTF">2025-01-31T12:17:00Z</dcterms:modified>
</cp:coreProperties>
</file>