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674" w:rsidRDefault="004A3674" w:rsidP="004A3674">
      <w:pPr>
        <w:ind w:left="284" w:right="-472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4A3674" w:rsidRDefault="004A3674" w:rsidP="004A3674">
      <w:pPr>
        <w:spacing w:after="0" w:line="240" w:lineRule="auto"/>
        <w:ind w:left="284" w:right="-472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4A3674" w:rsidRDefault="004A3674" w:rsidP="004A3674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>
        <w:rPr>
          <w:rFonts w:ascii="GHEA Grapalat" w:hAnsi="GHEA Grapalat"/>
          <w:sz w:val="24"/>
          <w:szCs w:val="24"/>
          <w:lang w:val="hy-AM"/>
        </w:rPr>
        <w:t xml:space="preserve"> որոշման նախագծի</w:t>
      </w:r>
    </w:p>
    <w:p w:rsidR="004A3674" w:rsidRPr="00597EEC" w:rsidRDefault="004A3674" w:rsidP="004A3674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4A3674" w:rsidRPr="00BE4864" w:rsidRDefault="004A3674" w:rsidP="004A3674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BE4864">
        <w:rPr>
          <w:rFonts w:ascii="GHEA Grapalat" w:eastAsia="Times New Roman" w:hAnsi="GHEA Grapalat"/>
          <w:sz w:val="24"/>
          <w:szCs w:val="24"/>
          <w:lang w:val="hy-AM"/>
        </w:rPr>
        <w:t xml:space="preserve">Նաիրի համայնքի </w:t>
      </w:r>
      <w:r w:rsidRPr="006255B7">
        <w:rPr>
          <w:rFonts w:ascii="GHEA Grapalat" w:eastAsia="Times New Roman" w:hAnsi="GHEA Grapalat"/>
          <w:sz w:val="24"/>
          <w:szCs w:val="24"/>
          <w:lang w:val="hy-AM"/>
        </w:rPr>
        <w:t>ղեկավարին է դիմել</w:t>
      </w:r>
      <w:r w:rsidRPr="006255B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Վահագն Յուրայի Հայրապետյան</w:t>
      </w:r>
      <w:r w:rsidRPr="006255B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ը </w:t>
      </w:r>
      <w:r w:rsidRPr="006255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Նաիրի համայնքի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Պռոշյան գյուղ</w:t>
      </w:r>
      <w:r w:rsidRPr="006255B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ում գտնվող</w:t>
      </w:r>
      <w:r w:rsidRPr="006255B7">
        <w:rPr>
          <w:rFonts w:ascii="GHEA Grapalat" w:eastAsia="Times New Roman" w:hAnsi="GHEA Grapalat"/>
          <w:sz w:val="24"/>
          <w:szCs w:val="24"/>
          <w:lang w:val="hy-AM"/>
        </w:rPr>
        <w:t xml:space="preserve">, սեփականության իրավունքով </w:t>
      </w:r>
      <w:r w:rsidRPr="006255B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իրեն </w:t>
      </w:r>
      <w:r w:rsidRPr="006255B7">
        <w:rPr>
          <w:rFonts w:ascii="GHEA Grapalat" w:eastAsia="Times New Roman" w:hAnsi="GHEA Grapalat"/>
          <w:sz w:val="24"/>
          <w:szCs w:val="24"/>
          <w:lang w:val="hy-AM"/>
        </w:rPr>
        <w:t xml:space="preserve">պատկանող </w:t>
      </w:r>
      <w:r w:rsidRPr="006255B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07-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053-0324-0026</w:t>
      </w:r>
      <w:r w:rsidRPr="006255B7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6255B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կադաստրային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ծածկագրի</w:t>
      </w:r>
      <w:r w:rsidRPr="006255B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6255B7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6255B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0,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09617</w:t>
      </w:r>
      <w:r w:rsidRPr="006255B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6255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 մակերեսով </w:t>
      </w:r>
      <w:r w:rsidRPr="006255B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գյուղատնտեսական նշանակության հողամասի</w:t>
      </w:r>
      <w:r w:rsidRPr="006255B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նպատակային նշանակությունը բնակավայր</w:t>
      </w:r>
      <w:r w:rsidRPr="006255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երի նշանակության բնակելի կառուցապատման հողերի կատեգորիա</w:t>
      </w:r>
      <w:r w:rsidRPr="006255B7">
        <w:rPr>
          <w:rFonts w:ascii="GHEA Grapalat" w:hAnsi="GHEA Grapalat"/>
          <w:sz w:val="24"/>
          <w:szCs w:val="24"/>
          <w:lang w:val="hy-AM"/>
        </w:rPr>
        <w:t xml:space="preserve"> փոխադրելու խնդրանքով</w:t>
      </w:r>
      <w:r w:rsidRPr="006255B7">
        <w:rPr>
          <w:rFonts w:ascii="GHEA Grapalat" w:eastAsia="Times New Roman" w:hAnsi="GHEA Grapalat" w:cs="Sylfaen"/>
          <w:sz w:val="24"/>
          <w:szCs w:val="24"/>
          <w:lang w:val="hy-AM"/>
        </w:rPr>
        <w:t xml:space="preserve">: </w:t>
      </w:r>
      <w:r w:rsidRPr="006255B7">
        <w:rPr>
          <w:rFonts w:ascii="GHEA Grapalat" w:eastAsia="Times New Roman" w:hAnsi="GHEA Grapalat"/>
          <w:sz w:val="24"/>
          <w:szCs w:val="24"/>
          <w:lang w:val="hy-AM"/>
        </w:rPr>
        <w:t xml:space="preserve">Հիմք ընդունելով Հայաստանի Հանրապետության համայնքների /բնակավայրերի/ քաղաքաշինական ծրագրային փաստաթղթերի մշակման աշխատանքները համակարգող միջգերատեսչական հանձնաժողովի </w:t>
      </w:r>
      <w:r w:rsidRPr="006255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N 2/փ-</w:t>
      </w:r>
      <w:r>
        <w:rPr>
          <w:rFonts w:ascii="GHEA Grapalat" w:hAnsi="GHEA Grapalat"/>
          <w:color w:val="000000"/>
          <w:sz w:val="24"/>
          <w:szCs w:val="24"/>
          <w:lang w:val="hy-AM"/>
        </w:rPr>
        <w:t>92</w:t>
      </w:r>
      <w:r w:rsidRPr="006255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6255B7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դրական </w:t>
      </w:r>
      <w:r w:rsidRPr="006255B7">
        <w:rPr>
          <w:rFonts w:ascii="GHEA Grapalat" w:eastAsia="Times New Roman" w:hAnsi="GHEA Grapalat"/>
          <w:sz w:val="24"/>
          <w:szCs w:val="24"/>
          <w:lang w:val="hy-AM"/>
        </w:rPr>
        <w:t>եզրակացությունը՝ ներկայացված որոշման նախագծով առաջարկվում է փոփոխել հողամասի նպատակային նշանակությունը</w:t>
      </w:r>
      <w:r w:rsidRPr="00BE4864">
        <w:rPr>
          <w:rFonts w:ascii="GHEA Grapalat" w:eastAsia="Times New Roman" w:hAnsi="GHEA Grapalat"/>
          <w:sz w:val="24"/>
          <w:szCs w:val="24"/>
          <w:lang w:val="hy-AM"/>
        </w:rPr>
        <w:t xml:space="preserve"> և արտացոլել այն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Պռոշյան գյուղ</w:t>
      </w:r>
      <w:r w:rsidRPr="00BE486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</w:t>
      </w:r>
      <w:r w:rsidRPr="00BE4864">
        <w:rPr>
          <w:rFonts w:ascii="GHEA Grapalat" w:eastAsia="Times New Roman" w:hAnsi="GHEA Grapalat"/>
          <w:sz w:val="24"/>
          <w:szCs w:val="24"/>
          <w:lang w:val="hy-AM"/>
        </w:rPr>
        <w:t xml:space="preserve"> գլխավոր հատակագծում:</w:t>
      </w:r>
    </w:p>
    <w:p w:rsidR="004A3674" w:rsidRPr="005C2232" w:rsidRDefault="004A3674" w:rsidP="004A3674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4A3674" w:rsidRDefault="004A3674" w:rsidP="004A3674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4A3674" w:rsidRDefault="004A3674" w:rsidP="004A3674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4A3674" w:rsidRDefault="004A3674" w:rsidP="004A3674">
      <w:pPr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4A3674" w:rsidRDefault="004A3674" w:rsidP="004A3674">
      <w:pPr>
        <w:spacing w:after="0" w:line="240" w:lineRule="auto"/>
        <w:ind w:left="284" w:right="-141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>
        <w:rPr>
          <w:rFonts w:ascii="GHEA Grapalat" w:hAnsi="GHEA Grapalat"/>
          <w:sz w:val="24"/>
          <w:szCs w:val="24"/>
          <w:lang w:val="hy-AM"/>
        </w:rPr>
        <w:t xml:space="preserve"> որոշման նախագծի ընդունման կապակցությամբ </w:t>
      </w:r>
      <w:r w:rsidRPr="00FB0B7C">
        <w:rPr>
          <w:rFonts w:ascii="GHEA Grapalat" w:hAnsi="GHEA Grapalat"/>
          <w:sz w:val="24"/>
          <w:szCs w:val="24"/>
          <w:lang w:val="hy-AM"/>
        </w:rPr>
        <w:t>Նաիրի</w:t>
      </w:r>
      <w:r>
        <w:rPr>
          <w:rFonts w:ascii="GHEA Grapalat" w:hAnsi="GHEA Grapalat"/>
          <w:sz w:val="24"/>
          <w:szCs w:val="24"/>
          <w:lang w:val="hy-AM"/>
        </w:rPr>
        <w:t xml:space="preserve"> համայնքի բյուջեում ծախսերի էական ավելացման կամ նվազեցման մասին</w:t>
      </w:r>
    </w:p>
    <w:p w:rsidR="004A3674" w:rsidRDefault="004A3674" w:rsidP="004A3674">
      <w:pPr>
        <w:spacing w:after="0" w:line="240" w:lineRule="auto"/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4A3674" w:rsidRDefault="004A3674" w:rsidP="004A3674">
      <w:pPr>
        <w:spacing w:after="0" w:line="360" w:lineRule="auto"/>
        <w:ind w:left="284" w:right="-142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Վահագն Յուրայի Հայրապետյանի</w:t>
      </w:r>
      <w:r w:rsidRPr="00D870A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ն</w:t>
      </w:r>
      <w:r w:rsidRPr="00D870A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D870AB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>պատկանող</w:t>
      </w:r>
      <w:r w:rsidRPr="00E70D2F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</w:t>
      </w:r>
      <w:r w:rsidRPr="00E70D2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հողամասի</w:t>
      </w:r>
      <w:r w:rsidRPr="00E70D2F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նպատակային նշանակությունը փոփոխելու մասին</w:t>
      </w:r>
      <w:r w:rsidRPr="00E70D2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որոշման</w:t>
      </w:r>
      <w:r w:rsidRPr="00E70D2F">
        <w:rPr>
          <w:rFonts w:ascii="GHEA Grapalat" w:hAnsi="GHEA Grapalat" w:cs="Sylfaen"/>
          <w:color w:val="000000" w:themeColor="text1"/>
          <w:sz w:val="28"/>
          <w:szCs w:val="24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ընդունումը Նաիրի համայնքի 2025 թվականի բյուջեում ենթադրում է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6415309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դրամ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եկամուտների ավելացում:</w:t>
      </w:r>
    </w:p>
    <w:p w:rsidR="004A3674" w:rsidRPr="008840EE" w:rsidRDefault="004A3674" w:rsidP="004A3674">
      <w:pPr>
        <w:spacing w:after="0" w:line="360" w:lineRule="auto"/>
        <w:ind w:left="284" w:right="-142"/>
        <w:jc w:val="both"/>
        <w:rPr>
          <w:rFonts w:ascii="Sylfaen" w:hAnsi="Sylfaen"/>
          <w:lang w:val="hy-AM"/>
        </w:rPr>
      </w:pPr>
    </w:p>
    <w:p w:rsidR="004A3674" w:rsidRPr="008840EE" w:rsidRDefault="004A3674" w:rsidP="004A3674">
      <w:pPr>
        <w:spacing w:after="0" w:line="360" w:lineRule="auto"/>
        <w:ind w:left="284" w:right="-142"/>
        <w:jc w:val="both"/>
        <w:rPr>
          <w:rFonts w:ascii="Sylfaen" w:hAnsi="Sylfaen"/>
          <w:lang w:val="hy-AM"/>
        </w:rPr>
      </w:pPr>
    </w:p>
    <w:p w:rsidR="006E4731" w:rsidRPr="004A3674" w:rsidRDefault="006E4731" w:rsidP="004A3674">
      <w:pPr>
        <w:rPr>
          <w:lang w:val="hy-AM"/>
        </w:rPr>
      </w:pPr>
      <w:bookmarkStart w:id="0" w:name="_GoBack"/>
      <w:bookmarkEnd w:id="0"/>
    </w:p>
    <w:sectPr w:rsidR="006E4731" w:rsidRPr="004A3674" w:rsidSect="00382072"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A2"/>
    <w:rsid w:val="0001787A"/>
    <w:rsid w:val="00046C9F"/>
    <w:rsid w:val="00050BF9"/>
    <w:rsid w:val="00076DDB"/>
    <w:rsid w:val="00096A42"/>
    <w:rsid w:val="000A2A1A"/>
    <w:rsid w:val="000D04A1"/>
    <w:rsid w:val="000E238F"/>
    <w:rsid w:val="00110F55"/>
    <w:rsid w:val="00143170"/>
    <w:rsid w:val="00166CA3"/>
    <w:rsid w:val="001840CB"/>
    <w:rsid w:val="001A1171"/>
    <w:rsid w:val="001B618B"/>
    <w:rsid w:val="001D7029"/>
    <w:rsid w:val="001F497A"/>
    <w:rsid w:val="00213AC1"/>
    <w:rsid w:val="00231CF2"/>
    <w:rsid w:val="00237F73"/>
    <w:rsid w:val="00251B84"/>
    <w:rsid w:val="002809B2"/>
    <w:rsid w:val="00282E80"/>
    <w:rsid w:val="00293173"/>
    <w:rsid w:val="002B69E3"/>
    <w:rsid w:val="002C77F9"/>
    <w:rsid w:val="002E0E86"/>
    <w:rsid w:val="00304D20"/>
    <w:rsid w:val="00314239"/>
    <w:rsid w:val="00315D5A"/>
    <w:rsid w:val="00326290"/>
    <w:rsid w:val="0035535E"/>
    <w:rsid w:val="00366949"/>
    <w:rsid w:val="003765BC"/>
    <w:rsid w:val="003A5DDB"/>
    <w:rsid w:val="003E7B0F"/>
    <w:rsid w:val="003E7E0C"/>
    <w:rsid w:val="003F3D32"/>
    <w:rsid w:val="003F628C"/>
    <w:rsid w:val="0040191B"/>
    <w:rsid w:val="0042371B"/>
    <w:rsid w:val="00424AB5"/>
    <w:rsid w:val="0043642C"/>
    <w:rsid w:val="004A3674"/>
    <w:rsid w:val="004D46A2"/>
    <w:rsid w:val="0052529E"/>
    <w:rsid w:val="005F2626"/>
    <w:rsid w:val="006274FC"/>
    <w:rsid w:val="00643477"/>
    <w:rsid w:val="00657A71"/>
    <w:rsid w:val="00660A65"/>
    <w:rsid w:val="006861EE"/>
    <w:rsid w:val="006B2C74"/>
    <w:rsid w:val="006D1800"/>
    <w:rsid w:val="006D3DE1"/>
    <w:rsid w:val="006E4731"/>
    <w:rsid w:val="006F6CBE"/>
    <w:rsid w:val="00724753"/>
    <w:rsid w:val="007707E1"/>
    <w:rsid w:val="0077379E"/>
    <w:rsid w:val="00781148"/>
    <w:rsid w:val="00783B57"/>
    <w:rsid w:val="007E2884"/>
    <w:rsid w:val="007E6679"/>
    <w:rsid w:val="008522D3"/>
    <w:rsid w:val="00890AA8"/>
    <w:rsid w:val="008A30BB"/>
    <w:rsid w:val="008A3B92"/>
    <w:rsid w:val="008E0AF7"/>
    <w:rsid w:val="00964C80"/>
    <w:rsid w:val="0098050B"/>
    <w:rsid w:val="009C49B6"/>
    <w:rsid w:val="009C752A"/>
    <w:rsid w:val="00A224C2"/>
    <w:rsid w:val="00A515CD"/>
    <w:rsid w:val="00A91D61"/>
    <w:rsid w:val="00A93908"/>
    <w:rsid w:val="00AA1DAF"/>
    <w:rsid w:val="00AF78A9"/>
    <w:rsid w:val="00B61F47"/>
    <w:rsid w:val="00B7260C"/>
    <w:rsid w:val="00BD45FA"/>
    <w:rsid w:val="00BE3831"/>
    <w:rsid w:val="00C0704C"/>
    <w:rsid w:val="00C560DA"/>
    <w:rsid w:val="00C913D1"/>
    <w:rsid w:val="00CA7597"/>
    <w:rsid w:val="00CC559B"/>
    <w:rsid w:val="00CD0110"/>
    <w:rsid w:val="00CF28A9"/>
    <w:rsid w:val="00D1200F"/>
    <w:rsid w:val="00D4492D"/>
    <w:rsid w:val="00D514EB"/>
    <w:rsid w:val="00D559D9"/>
    <w:rsid w:val="00D60442"/>
    <w:rsid w:val="00DA26D3"/>
    <w:rsid w:val="00DB0D08"/>
    <w:rsid w:val="00E27251"/>
    <w:rsid w:val="00E27631"/>
    <w:rsid w:val="00E72061"/>
    <w:rsid w:val="00EF5BEA"/>
    <w:rsid w:val="00F1262B"/>
    <w:rsid w:val="00F404D9"/>
    <w:rsid w:val="00F55EED"/>
    <w:rsid w:val="00F653C0"/>
    <w:rsid w:val="00FA5C16"/>
    <w:rsid w:val="00FD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5D28E-04D8-48C5-8956-71F6463E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79E"/>
    <w:pPr>
      <w:spacing w:after="200" w:line="276" w:lineRule="auto"/>
    </w:pPr>
    <w:rPr>
      <w:rFonts w:eastAsiaTheme="minorEastAsia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55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7379E"/>
    <w:pPr>
      <w:keepNext/>
      <w:spacing w:after="0" w:line="360" w:lineRule="auto"/>
      <w:ind w:right="-900"/>
      <w:jc w:val="center"/>
      <w:outlineLvl w:val="3"/>
    </w:pPr>
    <w:rPr>
      <w:rFonts w:ascii="Times Armenian" w:eastAsia="Times New Roman" w:hAnsi="Times Armenian" w:cs="Times New Roman"/>
      <w:i/>
      <w:iCs/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77379E"/>
    <w:rPr>
      <w:rFonts w:ascii="Times Armenian" w:eastAsia="Times New Roman" w:hAnsi="Times Armenian" w:cs="Times New Roman"/>
      <w:i/>
      <w:iCs/>
      <w:sz w:val="28"/>
      <w:szCs w:val="24"/>
    </w:rPr>
  </w:style>
  <w:style w:type="paragraph" w:customStyle="1" w:styleId="2">
    <w:name w:val="Абзац списка2"/>
    <w:basedOn w:val="Normal"/>
    <w:uiPriority w:val="99"/>
    <w:qFormat/>
    <w:rsid w:val="0077379E"/>
    <w:pPr>
      <w:ind w:left="720"/>
    </w:pPr>
    <w:rPr>
      <w:rFonts w:ascii="Calibri" w:eastAsia="Times New Roman" w:hAnsi="Calibri" w:cs="Calibri"/>
      <w:lang w:val="hy-AM" w:eastAsia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731"/>
    <w:rPr>
      <w:rFonts w:ascii="Segoe UI" w:eastAsiaTheme="minorEastAsia" w:hAnsi="Segoe UI" w:cs="Segoe UI"/>
      <w:sz w:val="18"/>
      <w:szCs w:val="1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CC559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/>
    </w:rPr>
  </w:style>
  <w:style w:type="paragraph" w:styleId="NormalWeb">
    <w:name w:val="Normal (Web)"/>
    <w:basedOn w:val="Normal"/>
    <w:uiPriority w:val="99"/>
    <w:unhideWhenUsed/>
    <w:rsid w:val="00CC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CC559B"/>
    <w:rPr>
      <w:i/>
      <w:iCs/>
    </w:rPr>
  </w:style>
  <w:style w:type="character" w:styleId="Strong">
    <w:name w:val="Strong"/>
    <w:basedOn w:val="DefaultParagraphFont"/>
    <w:uiPriority w:val="22"/>
    <w:qFormat/>
    <w:rsid w:val="00CC559B"/>
    <w:rPr>
      <w:b/>
      <w:bCs/>
    </w:rPr>
  </w:style>
  <w:style w:type="paragraph" w:styleId="NoSpacing">
    <w:name w:val="No Spacing"/>
    <w:uiPriority w:val="1"/>
    <w:qFormat/>
    <w:rsid w:val="00CC559B"/>
    <w:pPr>
      <w:spacing w:after="0" w:line="240" w:lineRule="auto"/>
    </w:pPr>
    <w:rPr>
      <w:lang w:val="ru-RU"/>
    </w:rPr>
  </w:style>
  <w:style w:type="character" w:styleId="Hyperlink">
    <w:name w:val="Hyperlink"/>
    <w:basedOn w:val="DefaultParagraphFont"/>
    <w:uiPriority w:val="99"/>
    <w:unhideWhenUsed/>
    <w:rsid w:val="00C070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110</cp:revision>
  <cp:lastPrinted>2025-02-05T08:57:00Z</cp:lastPrinted>
  <dcterms:created xsi:type="dcterms:W3CDTF">2024-01-25T10:19:00Z</dcterms:created>
  <dcterms:modified xsi:type="dcterms:W3CDTF">2025-04-07T10:24:00Z</dcterms:modified>
</cp:coreProperties>
</file>