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</w:p>
    <w:p w:rsidR="0099274A" w:rsidRP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</w:p>
    <w:p w:rsid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ՀԱՅՏԱՐԱՐՈՒԹՅՈՒՆ</w:t>
      </w: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կնքված պայմանագրի մասին</w:t>
      </w:r>
    </w:p>
    <w:p w:rsidR="009A37F9" w:rsidRDefault="009A37F9" w:rsidP="00A92398">
      <w:pPr>
        <w:spacing w:after="0" w:line="0" w:lineRule="atLeast"/>
        <w:ind w:left="426" w:firstLine="425"/>
        <w:jc w:val="both"/>
        <w:rPr>
          <w:rFonts w:ascii="Sylfaen" w:eastAsia="Times New Roman" w:hAnsi="Sylfaen" w:cs="Sylfaen"/>
          <w:b/>
          <w:sz w:val="16"/>
          <w:szCs w:val="16"/>
          <w:lang w:val="af-ZA"/>
        </w:rPr>
      </w:pPr>
    </w:p>
    <w:p w:rsidR="00786576" w:rsidRPr="0099274A" w:rsidRDefault="00E812EA" w:rsidP="00A92398">
      <w:pPr>
        <w:spacing w:after="0" w:line="0" w:lineRule="atLeast"/>
        <w:ind w:left="426" w:firstLine="425"/>
        <w:jc w:val="both"/>
        <w:rPr>
          <w:rFonts w:ascii="Sylfaen" w:eastAsia="Times New Roman" w:hAnsi="Sylfaen" w:cs="Sylfaen"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Նաիրիի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համայնքապետարանը, որը գտնվում է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 ք</w:t>
      </w:r>
      <w:r w:rsidR="00620F88" w:rsidRPr="0099274A">
        <w:rPr>
          <w:rFonts w:ascii="Sylfaen" w:eastAsia="Times New Roman" w:hAnsi="Sylfaen" w:cs="Times New Roman"/>
          <w:b/>
          <w:sz w:val="16"/>
          <w:szCs w:val="16"/>
          <w:lang w:val="hy-AM"/>
        </w:rPr>
        <w:t>.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Եղվարդ, Երևանյան 1 հասցեում,</w:t>
      </w:r>
      <w:r w:rsidR="00786576" w:rsidRPr="0099274A">
        <w:rPr>
          <w:rFonts w:ascii="Sylfaen" w:eastAsia="Times New Roman" w:hAnsi="Sylfaen" w:cs="Sylfaen"/>
          <w:sz w:val="16"/>
          <w:szCs w:val="16"/>
          <w:lang w:val="hy-AM"/>
        </w:rPr>
        <w:t xml:space="preserve"> 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ստորև ներկայացնում է 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Նաիրի համայնքի կարիքների համար </w:t>
      </w:r>
      <w:r w:rsidR="009A37F9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փողոցների փոսային նորոգման աշխատանքերի </w:t>
      </w:r>
      <w:r w:rsidR="00C63814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ձեռքբերման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 նպատակով կազմակերպված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</w:t>
      </w:r>
      <w:r w:rsidR="009A37F9">
        <w:rPr>
          <w:rFonts w:ascii="Sylfaen" w:eastAsia="Times New Roman" w:hAnsi="Sylfaen" w:cs="Sylfaen"/>
          <w:b/>
          <w:sz w:val="16"/>
          <w:szCs w:val="16"/>
          <w:lang w:val="hy-AM"/>
        </w:rPr>
        <w:t>&lt;&lt;ԿՄՆՀ-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ՀԲ</w:t>
      </w:r>
      <w:r w:rsidR="009A37F9">
        <w:rPr>
          <w:rFonts w:ascii="Sylfaen" w:eastAsia="Times New Roman" w:hAnsi="Sylfaen" w:cs="Sylfaen"/>
          <w:b/>
          <w:sz w:val="16"/>
          <w:szCs w:val="16"/>
          <w:lang w:val="hy-AM"/>
        </w:rPr>
        <w:t>ՄԱՇՁԲ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-22/</w:t>
      </w:r>
      <w:r w:rsidR="009A37F9">
        <w:rPr>
          <w:rFonts w:ascii="Sylfaen" w:eastAsia="Times New Roman" w:hAnsi="Sylfaen" w:cs="Sylfaen"/>
          <w:b/>
          <w:sz w:val="16"/>
          <w:szCs w:val="16"/>
          <w:lang w:val="hy-AM"/>
        </w:rPr>
        <w:t>1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&gt;&gt; 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>ծածկագրով գնման ընթացակա</w:t>
      </w:r>
      <w:r w:rsidR="00BE5057" w:rsidRPr="0099274A">
        <w:rPr>
          <w:rFonts w:ascii="Sylfaen" w:eastAsia="Times New Roman" w:hAnsi="Sylfaen" w:cs="Sylfaen"/>
          <w:sz w:val="16"/>
          <w:szCs w:val="16"/>
          <w:lang w:val="af-ZA"/>
        </w:rPr>
        <w:t>րգի արդյունքում կնքված պայմանա</w:t>
      </w:r>
      <w:r w:rsidR="00BE5057" w:rsidRPr="0099274A">
        <w:rPr>
          <w:rFonts w:ascii="Sylfaen" w:eastAsia="Times New Roman" w:hAnsi="Sylfaen" w:cs="Sylfaen"/>
          <w:sz w:val="16"/>
          <w:szCs w:val="16"/>
          <w:lang w:val="hy-AM"/>
        </w:rPr>
        <w:t>գր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>ի մասին տեղեկատվությունը</w:t>
      </w:r>
      <w:r w:rsidR="00786576" w:rsidRPr="0099274A">
        <w:rPr>
          <w:rFonts w:ascii="Sylfaen" w:eastAsia="Times New Roman" w:hAnsi="Sylfaen" w:cs="Sylfaen"/>
          <w:sz w:val="20"/>
          <w:szCs w:val="20"/>
          <w:lang w:val="af-ZA"/>
        </w:rPr>
        <w:t>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56"/>
        <w:gridCol w:w="6"/>
        <w:gridCol w:w="850"/>
        <w:gridCol w:w="548"/>
        <w:gridCol w:w="161"/>
        <w:gridCol w:w="974"/>
        <w:gridCol w:w="727"/>
        <w:gridCol w:w="124"/>
        <w:gridCol w:w="151"/>
        <w:gridCol w:w="842"/>
        <w:gridCol w:w="140"/>
        <w:gridCol w:w="19"/>
        <w:gridCol w:w="248"/>
        <w:gridCol w:w="177"/>
        <w:gridCol w:w="413"/>
        <w:gridCol w:w="1134"/>
        <w:gridCol w:w="721"/>
        <w:gridCol w:w="138"/>
        <w:gridCol w:w="63"/>
        <w:gridCol w:w="74"/>
        <w:gridCol w:w="142"/>
        <w:gridCol w:w="556"/>
        <w:gridCol w:w="578"/>
        <w:gridCol w:w="474"/>
        <w:gridCol w:w="101"/>
        <w:gridCol w:w="52"/>
        <w:gridCol w:w="224"/>
        <w:gridCol w:w="283"/>
        <w:gridCol w:w="424"/>
        <w:gridCol w:w="852"/>
        <w:gridCol w:w="283"/>
        <w:gridCol w:w="993"/>
        <w:gridCol w:w="708"/>
        <w:gridCol w:w="1543"/>
        <w:gridCol w:w="25"/>
      </w:tblGrid>
      <w:tr w:rsidR="00786576" w:rsidRPr="0099274A" w:rsidTr="00BC59A0">
        <w:trPr>
          <w:trHeight w:val="146"/>
        </w:trPr>
        <w:tc>
          <w:tcPr>
            <w:tcW w:w="556" w:type="dxa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604" w:type="dxa"/>
            <w:gridSpan w:val="35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</w:t>
            </w:r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 xml:space="preserve">նման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առարկայի</w:t>
            </w:r>
            <w:proofErr w:type="spellEnd"/>
          </w:p>
        </w:tc>
      </w:tr>
      <w:tr w:rsidR="00786576" w:rsidRPr="0099274A" w:rsidTr="00BC59A0">
        <w:trPr>
          <w:gridAfter w:val="1"/>
          <w:wAfter w:w="25" w:type="dxa"/>
          <w:trHeight w:val="110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չափաբաժնի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395" w:type="dxa"/>
            <w:gridSpan w:val="6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չափման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1990" w:type="dxa"/>
            <w:gridSpan w:val="7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քանակը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1"/>
            </w:r>
          </w:p>
        </w:tc>
        <w:tc>
          <w:tcPr>
            <w:tcW w:w="2272" w:type="dxa"/>
            <w:gridSpan w:val="6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նախահաշվային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գինը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54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  <w:tc>
          <w:tcPr>
            <w:tcW w:w="3527" w:type="dxa"/>
            <w:gridSpan w:val="4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պայմանագրով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</w:tr>
      <w:tr w:rsidR="00786576" w:rsidRPr="0099274A" w:rsidTr="00BC59A0">
        <w:trPr>
          <w:gridAfter w:val="1"/>
          <w:wAfter w:w="25" w:type="dxa"/>
          <w:trHeight w:val="175"/>
        </w:trPr>
        <w:tc>
          <w:tcPr>
            <w:tcW w:w="556" w:type="dxa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395" w:type="dxa"/>
            <w:gridSpan w:val="6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2"/>
            </w:r>
          </w:p>
        </w:tc>
        <w:tc>
          <w:tcPr>
            <w:tcW w:w="997" w:type="dxa"/>
            <w:gridSpan w:val="5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272" w:type="dxa"/>
            <w:gridSpan w:val="6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/ՀՀ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/</w:t>
            </w:r>
          </w:p>
        </w:tc>
        <w:tc>
          <w:tcPr>
            <w:tcW w:w="3544" w:type="dxa"/>
            <w:gridSpan w:val="9"/>
            <w:vMerge w:val="restart"/>
            <w:tcBorders>
              <w:top w:val="nil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27" w:type="dxa"/>
            <w:gridSpan w:val="4"/>
            <w:vMerge/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6E37AD" w:rsidRPr="0099274A" w:rsidTr="00707DBA">
        <w:trPr>
          <w:gridAfter w:val="1"/>
          <w:wAfter w:w="25" w:type="dxa"/>
          <w:trHeight w:val="214"/>
        </w:trPr>
        <w:tc>
          <w:tcPr>
            <w:tcW w:w="5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39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3"/>
            </w:r>
          </w:p>
        </w:tc>
        <w:tc>
          <w:tcPr>
            <w:tcW w:w="11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354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2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95183D" w:rsidRPr="009A37F9" w:rsidTr="0095183D">
        <w:trPr>
          <w:gridAfter w:val="1"/>
          <w:wAfter w:w="25" w:type="dxa"/>
          <w:trHeight w:val="248"/>
        </w:trPr>
        <w:tc>
          <w:tcPr>
            <w:tcW w:w="556" w:type="dxa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33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5183D" w:rsidRDefault="0095183D" w:rsidP="0095183D">
            <w:pPr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/>
              </w:rPr>
            </w:pPr>
            <w:r w:rsidRPr="0095183D">
              <w:rPr>
                <w:rFonts w:ascii="Sylfaen" w:hAnsi="Sylfaen" w:cs="Calibri"/>
                <w:b/>
                <w:color w:val="000000"/>
                <w:sz w:val="16"/>
                <w:szCs w:val="16"/>
                <w:lang w:val="hy-AM"/>
              </w:rPr>
              <w:t>Նաիրի համայնքի փողոցների փոսային նորոգում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5183D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5183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5183D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5183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9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5183D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5183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95183D" w:rsidRPr="0095183D" w:rsidRDefault="0095183D" w:rsidP="0095183D">
            <w:pPr>
              <w:jc w:val="center"/>
              <w:rPr>
                <w:sz w:val="16"/>
                <w:szCs w:val="16"/>
              </w:rPr>
            </w:pPr>
            <w:r w:rsidRPr="0095183D">
              <w:rPr>
                <w:rFonts w:ascii="Sylfaen" w:hAnsi="Sylfaen" w:cs="Calibri"/>
                <w:b/>
                <w:bCs/>
                <w:i/>
                <w:iCs/>
                <w:sz w:val="16"/>
                <w:szCs w:val="16"/>
                <w:lang w:val="hy-AM"/>
              </w:rPr>
              <w:t>152 510 900</w:t>
            </w:r>
          </w:p>
        </w:tc>
        <w:tc>
          <w:tcPr>
            <w:tcW w:w="11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5183D" w:rsidRPr="0095183D" w:rsidRDefault="0095183D" w:rsidP="0095183D">
            <w:pPr>
              <w:jc w:val="center"/>
              <w:rPr>
                <w:sz w:val="16"/>
                <w:szCs w:val="16"/>
              </w:rPr>
            </w:pPr>
            <w:r w:rsidRPr="0095183D">
              <w:rPr>
                <w:rFonts w:ascii="Sylfaen" w:hAnsi="Sylfaen" w:cs="Calibri"/>
                <w:b/>
                <w:bCs/>
                <w:i/>
                <w:iCs/>
                <w:sz w:val="16"/>
                <w:szCs w:val="16"/>
                <w:lang w:val="hy-AM"/>
              </w:rPr>
              <w:t>152 510 900</w:t>
            </w:r>
          </w:p>
        </w:tc>
        <w:tc>
          <w:tcPr>
            <w:tcW w:w="354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5183D" w:rsidRPr="0095183D" w:rsidRDefault="0095183D" w:rsidP="0095183D">
            <w:pPr>
              <w:jc w:val="center"/>
              <w:rPr>
                <w:sz w:val="16"/>
                <w:szCs w:val="16"/>
              </w:rPr>
            </w:pPr>
            <w:r w:rsidRPr="0095183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Նաիրի համայնքի փողոցների փոսային նորոգում</w:t>
            </w:r>
          </w:p>
        </w:tc>
        <w:tc>
          <w:tcPr>
            <w:tcW w:w="352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5183D" w:rsidRPr="0095183D" w:rsidRDefault="0095183D" w:rsidP="0095183D">
            <w:pPr>
              <w:jc w:val="center"/>
              <w:rPr>
                <w:sz w:val="16"/>
                <w:szCs w:val="16"/>
              </w:rPr>
            </w:pPr>
            <w:r w:rsidRPr="0095183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Նաիրի համայնքի փողոցների փոսային նորոգում</w:t>
            </w:r>
          </w:p>
        </w:tc>
      </w:tr>
      <w:tr w:rsidR="0095183D" w:rsidRPr="009A37F9" w:rsidTr="006E37AD">
        <w:trPr>
          <w:trHeight w:val="169"/>
        </w:trPr>
        <w:tc>
          <w:tcPr>
            <w:tcW w:w="16160" w:type="dxa"/>
            <w:gridSpan w:val="36"/>
            <w:shd w:val="clear" w:color="auto" w:fill="99CCFF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/>
              </w:rPr>
            </w:pPr>
          </w:p>
        </w:tc>
      </w:tr>
      <w:tr w:rsidR="004C2633" w:rsidRPr="0099274A" w:rsidTr="00BC59A0">
        <w:trPr>
          <w:trHeight w:val="137"/>
        </w:trPr>
        <w:tc>
          <w:tcPr>
            <w:tcW w:w="579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Կիրառված գնման ընթացակարգը և դրա ընտրության հիմնավորումը</w:t>
            </w:r>
          </w:p>
        </w:tc>
        <w:tc>
          <w:tcPr>
            <w:tcW w:w="1036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33" w:rsidRPr="0099274A" w:rsidRDefault="0095183D" w:rsidP="004C2633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Հրատապ բաց մրցույթ </w:t>
            </w:r>
            <w:r w:rsidR="004C2633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ընթացակարգ</w:t>
            </w:r>
          </w:p>
        </w:tc>
      </w:tr>
      <w:tr w:rsidR="004C2633" w:rsidRPr="0099274A" w:rsidTr="006E37AD">
        <w:trPr>
          <w:trHeight w:val="196"/>
        </w:trPr>
        <w:tc>
          <w:tcPr>
            <w:tcW w:w="1616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C2633" w:rsidRPr="00707DBA" w:rsidRDefault="004C2633" w:rsidP="004C263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4C2633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Հրավեր ուղարկելու կամ հրապարակելու ամսաթիվը</w:t>
            </w:r>
          </w:p>
        </w:tc>
        <w:tc>
          <w:tcPr>
            <w:tcW w:w="11358" w:type="dxa"/>
            <w:gridSpan w:val="2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95183D" w:rsidP="0095183D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21 մարտ</w:t>
            </w:r>
            <w:r w:rsidR="004C2633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 2022թ</w:t>
            </w:r>
            <w:r w:rsidR="004C2633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4C2633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480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u w:val="single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Հրավերում</w:t>
            </w:r>
            <w:proofErr w:type="spellEnd"/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կատարված</w:t>
            </w:r>
            <w:proofErr w:type="spellEnd"/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փոփոխությունների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ամսաթիվը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4"/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1</w:t>
            </w:r>
          </w:p>
        </w:tc>
        <w:tc>
          <w:tcPr>
            <w:tcW w:w="1022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</w:tr>
      <w:tr w:rsidR="004C2633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7"/>
          <w:wAfter w:w="11358" w:type="dxa"/>
          <w:trHeight w:val="242"/>
        </w:trPr>
        <w:tc>
          <w:tcPr>
            <w:tcW w:w="480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4C2633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0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Հրավերի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վերաբերյալ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պարզաբանումների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36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Հարցարդման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ստացման</w:t>
            </w:r>
            <w:proofErr w:type="spellEnd"/>
          </w:p>
        </w:tc>
        <w:tc>
          <w:tcPr>
            <w:tcW w:w="65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Պարզաբանման</w:t>
            </w:r>
            <w:proofErr w:type="spellEnd"/>
          </w:p>
        </w:tc>
      </w:tr>
      <w:tr w:rsidR="004C2633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u w:val="single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1</w:t>
            </w:r>
          </w:p>
        </w:tc>
        <w:tc>
          <w:tcPr>
            <w:tcW w:w="36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65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</w:tr>
      <w:tr w:rsidR="004C2633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7"/>
          <w:wAfter w:w="11358" w:type="dxa"/>
          <w:trHeight w:val="158"/>
        </w:trPr>
        <w:tc>
          <w:tcPr>
            <w:tcW w:w="480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4C2633" w:rsidRPr="0099274A" w:rsidTr="006E37AD">
        <w:trPr>
          <w:trHeight w:val="54"/>
        </w:trPr>
        <w:tc>
          <w:tcPr>
            <w:tcW w:w="16160" w:type="dxa"/>
            <w:gridSpan w:val="36"/>
            <w:shd w:val="clear" w:color="auto" w:fill="99CCFF"/>
            <w:vAlign w:val="center"/>
          </w:tcPr>
          <w:p w:rsidR="004C2633" w:rsidRPr="0099274A" w:rsidRDefault="004C2633" w:rsidP="004C2633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4C2633" w:rsidRPr="0099274A" w:rsidTr="006B1657">
        <w:trPr>
          <w:trHeight w:val="259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Հ/Հ</w:t>
            </w:r>
          </w:p>
        </w:tc>
        <w:tc>
          <w:tcPr>
            <w:tcW w:w="4377" w:type="dxa"/>
            <w:gridSpan w:val="8"/>
            <w:vMerge w:val="restart"/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0365" w:type="dxa"/>
            <w:gridSpan w:val="25"/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Յուրաքանչյուր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հայտով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ներառյալ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միաժամանակյա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բանակցությունների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կազմակերպման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արդյունքում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ներկայացված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գինը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 /ՀՀ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5"/>
            </w:r>
          </w:p>
        </w:tc>
      </w:tr>
      <w:tr w:rsidR="004C2633" w:rsidRPr="0099274A" w:rsidTr="006B1657">
        <w:trPr>
          <w:trHeight w:val="61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4377" w:type="dxa"/>
            <w:gridSpan w:val="8"/>
            <w:vMerge/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4403" w:type="dxa"/>
            <w:gridSpan w:val="13"/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Գինն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առանց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ԱԱՀ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ԱԱՀ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4C2633" w:rsidRPr="0099274A" w:rsidTr="006E37AD">
        <w:trPr>
          <w:trHeight w:val="83"/>
        </w:trPr>
        <w:tc>
          <w:tcPr>
            <w:tcW w:w="16160" w:type="dxa"/>
            <w:gridSpan w:val="36"/>
            <w:shd w:val="clear" w:color="auto" w:fill="auto"/>
            <w:vAlign w:val="center"/>
          </w:tcPr>
          <w:p w:rsidR="004C2633" w:rsidRPr="0099274A" w:rsidRDefault="004C2633" w:rsidP="004C2633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16"/>
                <w:szCs w:val="16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Չափաբաժին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1</w:t>
            </w:r>
          </w:p>
        </w:tc>
      </w:tr>
      <w:tr w:rsidR="0095183D" w:rsidRPr="0099274A" w:rsidTr="006B1657">
        <w:trPr>
          <w:trHeight w:val="257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1</w:t>
            </w:r>
          </w:p>
        </w:tc>
        <w:tc>
          <w:tcPr>
            <w:tcW w:w="4377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684212">
              <w:rPr>
                <w:rFonts w:ascii="Sylfaen" w:hAnsi="Sylfaen" w:cs="Sylfaen"/>
                <w:sz w:val="16"/>
                <w:szCs w:val="16"/>
                <w:lang w:val="hy-AM"/>
              </w:rPr>
              <w:t>&lt;&lt;Լիլիթ-87&gt;&gt; ՍՊԸ</w:t>
            </w:r>
          </w:p>
        </w:tc>
        <w:tc>
          <w:tcPr>
            <w:tcW w:w="4403" w:type="dxa"/>
            <w:gridSpan w:val="13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87 482 250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17 496 450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104 978 700</w:t>
            </w:r>
          </w:p>
        </w:tc>
      </w:tr>
      <w:tr w:rsidR="0095183D" w:rsidRPr="0099274A" w:rsidTr="006B1657">
        <w:trPr>
          <w:trHeight w:val="47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2</w:t>
            </w:r>
          </w:p>
        </w:tc>
        <w:tc>
          <w:tcPr>
            <w:tcW w:w="4377" w:type="dxa"/>
            <w:gridSpan w:val="8"/>
            <w:shd w:val="clear" w:color="auto" w:fill="auto"/>
            <w:vAlign w:val="center"/>
          </w:tcPr>
          <w:p w:rsidR="0095183D" w:rsidRDefault="0095183D" w:rsidP="0095183D">
            <w:pPr>
              <w:spacing w:after="0" w:line="24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684212">
              <w:rPr>
                <w:rFonts w:ascii="Sylfaen" w:hAnsi="Sylfaen" w:cs="Sylfaen"/>
                <w:sz w:val="16"/>
                <w:szCs w:val="16"/>
                <w:lang w:val="hy-AM"/>
              </w:rPr>
              <w:t>&lt;&lt;ԵՎՐՈԱՍՖԱԼՏ&gt;&gt; ՓԲԸ</w:t>
            </w:r>
          </w:p>
        </w:tc>
        <w:tc>
          <w:tcPr>
            <w:tcW w:w="4403" w:type="dxa"/>
            <w:gridSpan w:val="13"/>
            <w:shd w:val="clear" w:color="auto" w:fill="auto"/>
            <w:vAlign w:val="center"/>
          </w:tcPr>
          <w:p w:rsidR="0095183D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104 057 700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95183D" w:rsidRDefault="0095183D" w:rsidP="0095183D">
            <w:pPr>
              <w:spacing w:after="0" w:line="24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20 811 540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95183D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124 869 240</w:t>
            </w:r>
          </w:p>
        </w:tc>
      </w:tr>
      <w:tr w:rsidR="0095183D" w:rsidRPr="0099274A" w:rsidTr="006B1657">
        <w:trPr>
          <w:trHeight w:val="269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4377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&lt;&lt;ՔՅԱՎԱՌ ՍԵՐՎԻՍ&gt;&gt; ՍՊԸ</w:t>
            </w:r>
          </w:p>
        </w:tc>
        <w:tc>
          <w:tcPr>
            <w:tcW w:w="4403" w:type="dxa"/>
            <w:gridSpan w:val="13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106 728 000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21 345 600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128 073 600</w:t>
            </w:r>
          </w:p>
        </w:tc>
      </w:tr>
      <w:tr w:rsidR="0095183D" w:rsidRPr="0099274A" w:rsidTr="006B1657">
        <w:trPr>
          <w:trHeight w:val="119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4377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&lt;&lt;ԲԱԼԱՀՈՎԻՏ-1&gt;&gt; ՍՊԸ</w:t>
            </w:r>
          </w:p>
        </w:tc>
        <w:tc>
          <w:tcPr>
            <w:tcW w:w="4403" w:type="dxa"/>
            <w:gridSpan w:val="13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88 964 676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17 792 935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106 757 611</w:t>
            </w:r>
          </w:p>
        </w:tc>
      </w:tr>
      <w:tr w:rsidR="0095183D" w:rsidRPr="0099274A" w:rsidTr="006B1657">
        <w:trPr>
          <w:trHeight w:val="61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4377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&lt;&lt;ԼԵՎ ՇԻՆ&gt;&gt; ՍՊԸ</w:t>
            </w:r>
          </w:p>
        </w:tc>
        <w:tc>
          <w:tcPr>
            <w:tcW w:w="4403" w:type="dxa"/>
            <w:gridSpan w:val="13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91 631 400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18 326 280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109 957 680</w:t>
            </w:r>
          </w:p>
        </w:tc>
      </w:tr>
      <w:tr w:rsidR="0095183D" w:rsidRPr="0099274A" w:rsidTr="006B1657">
        <w:trPr>
          <w:trHeight w:val="61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4377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&lt;&lt;Երևանյան բազալտ&gt;&gt; ՍՊԸ</w:t>
            </w:r>
          </w:p>
        </w:tc>
        <w:tc>
          <w:tcPr>
            <w:tcW w:w="4403" w:type="dxa"/>
            <w:gridSpan w:val="13"/>
            <w:shd w:val="clear" w:color="auto" w:fill="auto"/>
            <w:vAlign w:val="center"/>
          </w:tcPr>
          <w:p w:rsidR="0095183D" w:rsidRPr="001D49E5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  <w:t>108 532 500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95183D" w:rsidRPr="001D49E5" w:rsidRDefault="0095183D" w:rsidP="0095183D">
            <w:pPr>
              <w:spacing w:after="0" w:line="24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eastAsia="en-US"/>
              </w:rPr>
              <w:t>21 706 500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95183D" w:rsidRPr="001D49E5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  <w:t>130 239 000</w:t>
            </w:r>
          </w:p>
        </w:tc>
      </w:tr>
      <w:tr w:rsidR="0095183D" w:rsidRPr="0099274A" w:rsidTr="006B1657">
        <w:trPr>
          <w:trHeight w:val="61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4377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&lt;&lt;ԲԻԼԴԻՆԳ ԿԱՊԻՏԱԼ&gt;&gt; ՍՊԸ</w:t>
            </w:r>
          </w:p>
        </w:tc>
        <w:tc>
          <w:tcPr>
            <w:tcW w:w="4403" w:type="dxa"/>
            <w:gridSpan w:val="13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111 500 000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22 300 000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133 800 000</w:t>
            </w:r>
          </w:p>
        </w:tc>
      </w:tr>
      <w:tr w:rsidR="0095183D" w:rsidRPr="0099274A" w:rsidTr="006B1657">
        <w:trPr>
          <w:trHeight w:val="61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4377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&lt;&lt;Սամի&gt;&gt;ՍՊԸ</w:t>
            </w:r>
          </w:p>
        </w:tc>
        <w:tc>
          <w:tcPr>
            <w:tcW w:w="4403" w:type="dxa"/>
            <w:gridSpan w:val="13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112 493 100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22 498 620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134 991 720</w:t>
            </w:r>
          </w:p>
        </w:tc>
      </w:tr>
      <w:tr w:rsidR="0095183D" w:rsidRPr="0099274A" w:rsidTr="006B1657">
        <w:trPr>
          <w:trHeight w:val="61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4377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&lt;&lt;Վեհ  Իշխանասար&gt;&gt; ՍՊԸ</w:t>
            </w:r>
          </w:p>
        </w:tc>
        <w:tc>
          <w:tcPr>
            <w:tcW w:w="4403" w:type="dxa"/>
            <w:gridSpan w:val="13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112 109 250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22 421 850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95183D" w:rsidRPr="00684212" w:rsidRDefault="0095183D" w:rsidP="0095183D">
            <w:pPr>
              <w:spacing w:after="0" w:line="24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134 531 100</w:t>
            </w:r>
          </w:p>
        </w:tc>
      </w:tr>
      <w:tr w:rsidR="0095183D" w:rsidRPr="0099274A" w:rsidTr="00707DBA">
        <w:trPr>
          <w:trHeight w:val="190"/>
        </w:trPr>
        <w:tc>
          <w:tcPr>
            <w:tcW w:w="16160" w:type="dxa"/>
            <w:gridSpan w:val="36"/>
            <w:shd w:val="clear" w:color="auto" w:fill="99CCFF"/>
            <w:vAlign w:val="center"/>
          </w:tcPr>
          <w:p w:rsidR="0095183D" w:rsidRPr="00707DB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95183D" w:rsidRPr="0099274A" w:rsidTr="006E37AD">
        <w:tc>
          <w:tcPr>
            <w:tcW w:w="1616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Տ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95183D" w:rsidRPr="0099274A" w:rsidTr="00707DBA"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707DBA">
              <w:rPr>
                <w:rFonts w:ascii="Sylfaen" w:eastAsia="Times New Roman" w:hAnsi="Sylfaen" w:cs="Sylfaen"/>
                <w:b/>
                <w:sz w:val="10"/>
                <w:szCs w:val="10"/>
              </w:rPr>
              <w:t>Չափա-բաժնի</w:t>
            </w:r>
            <w:proofErr w:type="spellEnd"/>
            <w:r w:rsidRPr="00707DB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707DBA">
              <w:rPr>
                <w:rFonts w:ascii="Sylfaen" w:eastAsia="Times New Roman" w:hAnsi="Sylfaen" w:cs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707DBA">
              <w:rPr>
                <w:rFonts w:ascii="Sylfaen" w:eastAsia="Times New Roman" w:hAnsi="Sylfaen" w:cs="Sylfaen"/>
                <w:b/>
                <w:sz w:val="10"/>
                <w:szCs w:val="10"/>
              </w:rPr>
              <w:t>Մասնակցի</w:t>
            </w:r>
            <w:proofErr w:type="spellEnd"/>
            <w:r w:rsidRPr="00707DB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707DBA">
              <w:rPr>
                <w:rFonts w:ascii="Sylfaen" w:eastAsia="Times New Roman" w:hAnsi="Sylfaen" w:cs="Sylfaen"/>
                <w:b/>
                <w:sz w:val="10"/>
                <w:szCs w:val="10"/>
              </w:rPr>
              <w:t>անվանումը</w:t>
            </w:r>
            <w:proofErr w:type="spellEnd"/>
          </w:p>
        </w:tc>
        <w:tc>
          <w:tcPr>
            <w:tcW w:w="1148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707DB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Գնահատման արդյունքները</w:t>
            </w:r>
            <w:r w:rsidRPr="00707DBA">
              <w:rPr>
                <w:rFonts w:ascii="Sylfaen" w:eastAsia="Times New Roman" w:hAnsi="Sylfaen"/>
                <w:b/>
                <w:sz w:val="10"/>
                <w:szCs w:val="10"/>
              </w:rPr>
              <w:t xml:space="preserve"> (</w:t>
            </w:r>
            <w:proofErr w:type="spellStart"/>
            <w:r w:rsidRPr="00707DBA">
              <w:rPr>
                <w:rFonts w:ascii="Sylfaen" w:eastAsia="Times New Roman" w:hAnsi="Sylfaen"/>
                <w:b/>
                <w:sz w:val="10"/>
                <w:szCs w:val="10"/>
              </w:rPr>
              <w:t>բավարար</w:t>
            </w:r>
            <w:proofErr w:type="spellEnd"/>
            <w:r w:rsidRPr="00707DB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707DBA">
              <w:rPr>
                <w:rFonts w:ascii="Sylfaen" w:eastAsia="Times New Roman" w:hAnsi="Sylfaen"/>
                <w:b/>
                <w:sz w:val="10"/>
                <w:szCs w:val="10"/>
              </w:rPr>
              <w:t>կամ</w:t>
            </w:r>
            <w:proofErr w:type="spellEnd"/>
            <w:r w:rsidRPr="00707DB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707DBA">
              <w:rPr>
                <w:rFonts w:ascii="Sylfaen" w:eastAsia="Times New Roman" w:hAnsi="Sylfaen"/>
                <w:b/>
                <w:sz w:val="10"/>
                <w:szCs w:val="10"/>
              </w:rPr>
              <w:t>անբավարար</w:t>
            </w:r>
            <w:proofErr w:type="spellEnd"/>
            <w:r w:rsidRPr="00707DBA">
              <w:rPr>
                <w:rFonts w:ascii="Sylfaen" w:eastAsia="Times New Roman" w:hAnsi="Sylfaen"/>
                <w:b/>
                <w:sz w:val="10"/>
                <w:szCs w:val="10"/>
              </w:rPr>
              <w:t>)</w:t>
            </w:r>
          </w:p>
        </w:tc>
      </w:tr>
      <w:tr w:rsidR="0095183D" w:rsidRPr="0099274A" w:rsidTr="00707DBA">
        <w:trPr>
          <w:trHeight w:val="264"/>
        </w:trPr>
        <w:tc>
          <w:tcPr>
            <w:tcW w:w="226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proofErr w:type="spellStart"/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Հրավերով</w:t>
            </w:r>
            <w:proofErr w:type="spellEnd"/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պահանջվող</w:t>
            </w:r>
            <w:proofErr w:type="spellEnd"/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Հայտով ներկայացված</w:t>
            </w:r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4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highlight w:val="yellow"/>
              </w:rPr>
            </w:pPr>
            <w:r w:rsidRPr="00707DB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Գնային առաջարկ</w:t>
            </w:r>
          </w:p>
        </w:tc>
      </w:tr>
      <w:tr w:rsidR="0095183D" w:rsidRPr="0099274A" w:rsidTr="00707DBA"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5183D" w:rsidRPr="0095183D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5183D" w:rsidRDefault="0095183D" w:rsidP="0095183D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45524B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 xml:space="preserve">&lt;&lt;Սամի&gt;&gt;  </w:t>
            </w: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7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5183D" w:rsidRPr="0095183D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95183D" w:rsidRPr="0099274A" w:rsidTr="00707DBA"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5183D" w:rsidRPr="0095183D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5183D" w:rsidRDefault="0095183D" w:rsidP="0095183D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95183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&lt;&lt;Վեհ  Իշխանասար&gt;&gt; ՍՊԸ</w:t>
            </w:r>
          </w:p>
        </w:tc>
        <w:tc>
          <w:tcPr>
            <w:tcW w:w="17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5183D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95183D" w:rsidRPr="0099274A" w:rsidTr="00707DBA"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5183D" w:rsidRPr="0095183D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5183D" w:rsidRDefault="0095183D" w:rsidP="0095183D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95183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&lt;&lt;ԵՎՐՈԱՍՖԱԼՏ&gt;&gt; ՓԲԸ</w:t>
            </w:r>
          </w:p>
        </w:tc>
        <w:tc>
          <w:tcPr>
            <w:tcW w:w="17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5183D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95183D" w:rsidRPr="0099274A" w:rsidTr="00BC59A0">
        <w:trPr>
          <w:trHeight w:val="331"/>
        </w:trPr>
        <w:tc>
          <w:tcPr>
            <w:tcW w:w="3951" w:type="dxa"/>
            <w:gridSpan w:val="7"/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12209" w:type="dxa"/>
            <w:gridSpan w:val="29"/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Ծանոթություն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` </w:t>
            </w:r>
            <w:proofErr w:type="spellStart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>Հայտերի</w:t>
            </w:r>
            <w:proofErr w:type="spellEnd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>մերժման</w:t>
            </w:r>
            <w:proofErr w:type="spellEnd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>այլ</w:t>
            </w:r>
            <w:proofErr w:type="spellEnd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>հիմքեր</w:t>
            </w:r>
            <w:proofErr w:type="spellEnd"/>
          </w:p>
        </w:tc>
      </w:tr>
      <w:tr w:rsidR="0095183D" w:rsidRPr="0099274A" w:rsidTr="00707DBA">
        <w:trPr>
          <w:trHeight w:val="74"/>
        </w:trPr>
        <w:tc>
          <w:tcPr>
            <w:tcW w:w="1616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95183D" w:rsidRPr="0099274A" w:rsidTr="00B80EF1">
        <w:trPr>
          <w:trHeight w:val="80"/>
        </w:trPr>
        <w:tc>
          <w:tcPr>
            <w:tcW w:w="620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995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                         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                             07</w:t>
            </w: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ապրիլ 2022թ</w:t>
            </w:r>
            <w:r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</w:p>
        </w:tc>
      </w:tr>
      <w:tr w:rsidR="0095183D" w:rsidRPr="0099274A" w:rsidTr="00BC59A0">
        <w:trPr>
          <w:trHeight w:val="92"/>
        </w:trPr>
        <w:tc>
          <w:tcPr>
            <w:tcW w:w="6202" w:type="dxa"/>
            <w:gridSpan w:val="14"/>
            <w:vMerge w:val="restart"/>
            <w:shd w:val="clear" w:color="auto" w:fill="auto"/>
            <w:vAlign w:val="center"/>
          </w:tcPr>
          <w:p w:rsidR="0095183D" w:rsidRPr="0099274A" w:rsidRDefault="0095183D" w:rsidP="0095183D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5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5183D" w:rsidRPr="0099274A" w:rsidTr="00BC59A0">
        <w:trPr>
          <w:trHeight w:val="92"/>
        </w:trPr>
        <w:tc>
          <w:tcPr>
            <w:tcW w:w="6202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2022թ</w:t>
            </w:r>
            <w:r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ապրիլ 07</w:t>
            </w:r>
          </w:p>
        </w:tc>
        <w:tc>
          <w:tcPr>
            <w:tcW w:w="5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2022թ</w:t>
            </w:r>
            <w:r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ապրիլ 17</w:t>
            </w:r>
          </w:p>
        </w:tc>
      </w:tr>
      <w:tr w:rsidR="0095183D" w:rsidRPr="0099274A" w:rsidTr="0099274A">
        <w:trPr>
          <w:trHeight w:val="235"/>
        </w:trPr>
        <w:tc>
          <w:tcPr>
            <w:tcW w:w="1616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Ընտրված մասնակիցներին պայմանագրեր կնքելու առաջարկի ծանուցման ամսաթիվը   2022թ</w:t>
            </w:r>
            <w:r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ապրիլ 20</w:t>
            </w:r>
          </w:p>
        </w:tc>
      </w:tr>
      <w:tr w:rsidR="0095183D" w:rsidRPr="008B2254" w:rsidTr="00BC59A0">
        <w:trPr>
          <w:trHeight w:val="344"/>
        </w:trPr>
        <w:tc>
          <w:tcPr>
            <w:tcW w:w="620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470" w:type="dxa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488" w:type="dxa"/>
            <w:gridSpan w:val="1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</w:tr>
      <w:tr w:rsidR="0095183D" w:rsidRPr="0099274A" w:rsidTr="00BC59A0">
        <w:trPr>
          <w:trHeight w:val="149"/>
        </w:trPr>
        <w:tc>
          <w:tcPr>
            <w:tcW w:w="6202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4470" w:type="dxa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3D" w:rsidRPr="0099274A" w:rsidRDefault="0095183D" w:rsidP="0027579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</w:t>
            </w:r>
            <w:r w:rsidR="00275798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9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.04.2022թ.</w:t>
            </w:r>
          </w:p>
        </w:tc>
        <w:tc>
          <w:tcPr>
            <w:tcW w:w="5488" w:type="dxa"/>
            <w:gridSpan w:val="1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275798">
            <w:pPr>
              <w:spacing w:after="0" w:line="0" w:lineRule="atLeast"/>
              <w:rPr>
                <w:rFonts w:ascii="Sylfaen" w:hAnsi="Sylfaen"/>
                <w:sz w:val="14"/>
                <w:szCs w:val="14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</w:t>
            </w:r>
            <w:r w:rsidR="00275798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9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.04.2022թ.</w:t>
            </w:r>
          </w:p>
        </w:tc>
      </w:tr>
      <w:tr w:rsidR="0095183D" w:rsidRPr="0099274A" w:rsidTr="00707DBA">
        <w:trPr>
          <w:trHeight w:val="114"/>
        </w:trPr>
        <w:tc>
          <w:tcPr>
            <w:tcW w:w="16160" w:type="dxa"/>
            <w:gridSpan w:val="36"/>
            <w:shd w:val="clear" w:color="auto" w:fill="99CCFF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95183D" w:rsidRPr="0099274A" w:rsidTr="00B80EF1">
        <w:tc>
          <w:tcPr>
            <w:tcW w:w="2977" w:type="dxa"/>
            <w:gridSpan w:val="6"/>
            <w:vMerge w:val="restart"/>
            <w:shd w:val="clear" w:color="auto" w:fill="auto"/>
            <w:vAlign w:val="center"/>
          </w:tcPr>
          <w:p w:rsidR="0095183D" w:rsidRPr="0099274A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977" w:type="dxa"/>
            <w:gridSpan w:val="7"/>
            <w:vMerge w:val="restart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մասնակիը</w:t>
            </w:r>
            <w:proofErr w:type="spellEnd"/>
          </w:p>
        </w:tc>
        <w:tc>
          <w:tcPr>
            <w:tcW w:w="10206" w:type="dxa"/>
            <w:gridSpan w:val="23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Պայմանագրի</w:t>
            </w:r>
            <w:proofErr w:type="spellEnd"/>
          </w:p>
        </w:tc>
      </w:tr>
      <w:tr w:rsidR="0095183D" w:rsidRPr="0099274A" w:rsidTr="00B80EF1">
        <w:trPr>
          <w:trHeight w:val="237"/>
        </w:trPr>
        <w:tc>
          <w:tcPr>
            <w:tcW w:w="2977" w:type="dxa"/>
            <w:gridSpan w:val="6"/>
            <w:vMerge/>
            <w:shd w:val="clear" w:color="auto" w:fill="auto"/>
            <w:vAlign w:val="center"/>
          </w:tcPr>
          <w:p w:rsidR="0095183D" w:rsidRPr="0099274A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7"/>
            <w:vMerge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831" w:type="dxa"/>
            <w:gridSpan w:val="6"/>
            <w:vMerge w:val="restart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Պայմանագրի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1413" w:type="dxa"/>
            <w:gridSpan w:val="5"/>
            <w:vMerge w:val="restart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Կնքման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ամսաթիվը</w:t>
            </w:r>
            <w:proofErr w:type="spellEnd"/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Կատարման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վերջնա-ժամկետը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Կանխա-վճարի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չափը</w:t>
            </w:r>
            <w:proofErr w:type="spellEnd"/>
          </w:p>
        </w:tc>
        <w:tc>
          <w:tcPr>
            <w:tcW w:w="3552" w:type="dxa"/>
            <w:gridSpan w:val="5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Գինը</w:t>
            </w:r>
            <w:proofErr w:type="spellEnd"/>
          </w:p>
        </w:tc>
      </w:tr>
      <w:tr w:rsidR="0095183D" w:rsidRPr="0099274A" w:rsidTr="00B80EF1">
        <w:trPr>
          <w:trHeight w:val="322"/>
        </w:trPr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83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3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ՀՀ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դրամ</w:t>
            </w:r>
            <w:proofErr w:type="spellEnd"/>
          </w:p>
        </w:tc>
      </w:tr>
      <w:tr w:rsidR="0095183D" w:rsidRPr="0099274A" w:rsidTr="00707DBA">
        <w:trPr>
          <w:trHeight w:val="60"/>
        </w:trPr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83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Առկա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ֆինանսական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միջոցներով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Ընդհանուր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  <w:vertAlign w:val="superscript"/>
              </w:rPr>
              <w:footnoteReference w:id="6"/>
            </w:r>
          </w:p>
        </w:tc>
      </w:tr>
      <w:tr w:rsidR="0095183D" w:rsidRPr="002B07B4" w:rsidTr="0099274A">
        <w:trPr>
          <w:trHeight w:val="225"/>
        </w:trPr>
        <w:tc>
          <w:tcPr>
            <w:tcW w:w="2977" w:type="dxa"/>
            <w:gridSpan w:val="6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1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95183D" w:rsidRPr="0099274A" w:rsidRDefault="002B07B4" w:rsidP="0095183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&lt;&lt;ԼԻԼԻԹ-87&gt;&gt;ՍՊԸ </w:t>
            </w: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:rsidR="0095183D" w:rsidRPr="0099274A" w:rsidRDefault="002B07B4" w:rsidP="002B07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&lt;&lt;ԿՄՆՀ-ՀԲՄԱՇՁԲ</w:t>
            </w:r>
            <w:r w:rsidR="0095183D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-22/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  <w:r w:rsidR="0095183D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  <w:r w:rsidR="002B07B4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9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04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2022թ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31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="002B07B4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08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2022թ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5183D" w:rsidRPr="0099274A" w:rsidRDefault="002B07B4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104 978 700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5183D" w:rsidRPr="0099274A" w:rsidRDefault="002B07B4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104 978 700</w:t>
            </w:r>
          </w:p>
        </w:tc>
      </w:tr>
      <w:tr w:rsidR="0095183D" w:rsidRPr="002B07B4" w:rsidTr="00DA3844">
        <w:trPr>
          <w:trHeight w:val="105"/>
        </w:trPr>
        <w:tc>
          <w:tcPr>
            <w:tcW w:w="16160" w:type="dxa"/>
            <w:gridSpan w:val="36"/>
            <w:shd w:val="clear" w:color="auto" w:fill="auto"/>
            <w:vAlign w:val="center"/>
          </w:tcPr>
          <w:p w:rsidR="0095183D" w:rsidRPr="002B07B4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2B07B4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Ընտրված մասնակցի (մասնակիցների) անվանումը և հասցեն</w:t>
            </w:r>
          </w:p>
        </w:tc>
      </w:tr>
      <w:tr w:rsidR="0095183D" w:rsidRPr="0099274A" w:rsidTr="00BC59A0">
        <w:trPr>
          <w:trHeight w:val="125"/>
        </w:trPr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2B07B4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2B07B4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Չափա-բաժնի համարը</w:t>
            </w:r>
          </w:p>
        </w:tc>
        <w:tc>
          <w:tcPr>
            <w:tcW w:w="354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2B07B4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2B07B4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Ընտրված մասնակիցը</w:t>
            </w:r>
          </w:p>
        </w:tc>
        <w:tc>
          <w:tcPr>
            <w:tcW w:w="396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2B07B4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2B07B4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Հասցե, հեռ.</w:t>
            </w: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2B07B4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Էլ.-փ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ոստ</w:t>
            </w:r>
            <w:proofErr w:type="spellEnd"/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Բանկային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հաշիվը</w:t>
            </w:r>
            <w:proofErr w:type="spellEnd"/>
          </w:p>
        </w:tc>
        <w:tc>
          <w:tcPr>
            <w:tcW w:w="2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ՀՎՀՀ</w:t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  <w:vertAlign w:val="superscript"/>
                <w:lang w:val="hy-AM"/>
              </w:rPr>
              <w:footnoteReference w:id="7"/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/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Անձնագրի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և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սերիան</w:t>
            </w:r>
            <w:proofErr w:type="spellEnd"/>
          </w:p>
        </w:tc>
      </w:tr>
      <w:tr w:rsidR="0095183D" w:rsidRPr="0099274A" w:rsidTr="00BC59A0">
        <w:trPr>
          <w:trHeight w:val="155"/>
        </w:trPr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354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1E0DF2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&lt;&lt;ԼԻԼԻԹ-87&gt;&gt;ՍՊԸ</w:t>
            </w:r>
          </w:p>
        </w:tc>
        <w:tc>
          <w:tcPr>
            <w:tcW w:w="396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1E0DF2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>ք</w:t>
            </w:r>
            <w:r w:rsidRPr="0099274A">
              <w:rPr>
                <w:rFonts w:ascii="Sylfaen" w:hAnsi="Sylfaen" w:cs="Times New Roman"/>
                <w:sz w:val="16"/>
                <w:szCs w:val="16"/>
                <w:lang w:val="hy-AM"/>
              </w:rPr>
              <w:t>.</w:t>
            </w:r>
            <w:r w:rsidR="001E0DF2">
              <w:rPr>
                <w:rFonts w:ascii="Sylfaen" w:hAnsi="Sylfaen" w:cs="Times New Roman"/>
                <w:sz w:val="16"/>
                <w:szCs w:val="16"/>
                <w:lang w:val="hy-AM"/>
              </w:rPr>
              <w:t xml:space="preserve">Երևան,Լուկաշինի 118  </w:t>
            </w:r>
            <w:r w:rsidR="001E0DF2" w:rsidRPr="00684212">
              <w:rPr>
                <w:rFonts w:ascii="Sylfaen" w:hAnsi="Sylfaen" w:cs="Sylfaen"/>
                <w:sz w:val="16"/>
                <w:szCs w:val="16"/>
                <w:lang w:val="hy-AM" w:eastAsia="en-US"/>
              </w:rPr>
              <w:t>հեռ</w:t>
            </w:r>
            <w:r w:rsidR="001E0DF2" w:rsidRPr="00684212">
              <w:rPr>
                <w:rFonts w:ascii="Sylfaen" w:hAnsi="Sylfaen" w:cs="Sylfaen"/>
                <w:sz w:val="16"/>
                <w:szCs w:val="16"/>
                <w:lang w:val="en-US" w:eastAsia="en-US"/>
              </w:rPr>
              <w:t>.</w:t>
            </w:r>
            <w:r w:rsidR="001E0DF2" w:rsidRPr="00684212">
              <w:rPr>
                <w:rFonts w:ascii="Sylfaen" w:hAnsi="Sylfaen" w:cs="Sylfaen"/>
                <w:sz w:val="16"/>
                <w:szCs w:val="16"/>
                <w:lang w:val="hy-AM" w:eastAsia="en-US"/>
              </w:rPr>
              <w:t>09</w:t>
            </w:r>
            <w:r w:rsidR="001E0DF2">
              <w:rPr>
                <w:rFonts w:ascii="Sylfaen" w:hAnsi="Sylfaen" w:cs="Sylfaen"/>
                <w:sz w:val="16"/>
                <w:szCs w:val="16"/>
                <w:lang w:val="hy-AM" w:eastAsia="en-US"/>
              </w:rPr>
              <w:t>9</w:t>
            </w:r>
            <w:r w:rsidR="001E0DF2" w:rsidRPr="00684212">
              <w:rPr>
                <w:rFonts w:ascii="Sylfaen" w:hAnsi="Sylfaen" w:cs="Sylfaen"/>
                <w:sz w:val="16"/>
                <w:szCs w:val="16"/>
                <w:lang w:val="hy-AM" w:eastAsia="en-US"/>
              </w:rPr>
              <w:t>-</w:t>
            </w:r>
            <w:r w:rsidR="001E0DF2">
              <w:rPr>
                <w:rFonts w:ascii="Sylfaen" w:hAnsi="Sylfaen" w:cs="Sylfaen"/>
                <w:sz w:val="16"/>
                <w:szCs w:val="16"/>
                <w:lang w:val="hy-AM" w:eastAsia="en-US"/>
              </w:rPr>
              <w:t>6</w:t>
            </w:r>
            <w:r w:rsidR="001E0DF2" w:rsidRPr="00684212">
              <w:rPr>
                <w:rFonts w:ascii="Sylfaen" w:hAnsi="Sylfaen" w:cs="Sylfaen"/>
                <w:sz w:val="16"/>
                <w:szCs w:val="16"/>
                <w:lang w:val="hy-AM" w:eastAsia="en-US"/>
              </w:rPr>
              <w:t>0-</w:t>
            </w:r>
            <w:r w:rsidR="001E0DF2">
              <w:rPr>
                <w:rFonts w:ascii="Sylfaen" w:hAnsi="Sylfaen" w:cs="Sylfaen"/>
                <w:sz w:val="16"/>
                <w:szCs w:val="16"/>
                <w:lang w:val="hy-AM" w:eastAsia="en-US"/>
              </w:rPr>
              <w:t>8</w:t>
            </w:r>
            <w:r w:rsidR="001E0DF2" w:rsidRPr="00684212">
              <w:rPr>
                <w:rFonts w:ascii="Sylfaen" w:hAnsi="Sylfaen" w:cs="Sylfaen"/>
                <w:sz w:val="16"/>
                <w:szCs w:val="16"/>
                <w:lang w:val="hy-AM" w:eastAsia="en-US"/>
              </w:rPr>
              <w:t>8-</w:t>
            </w:r>
            <w:r w:rsidR="001E0DF2">
              <w:rPr>
                <w:rFonts w:ascii="Sylfaen" w:hAnsi="Sylfaen" w:cs="Sylfaen"/>
                <w:sz w:val="16"/>
                <w:szCs w:val="16"/>
                <w:lang w:val="hy-AM" w:eastAsia="en-US"/>
              </w:rPr>
              <w:t>85</w:t>
            </w: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C86B2A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hyperlink r:id="rId7" w:history="1">
              <w:r w:rsidR="001E0DF2" w:rsidRPr="00684212">
                <w:rPr>
                  <w:rStyle w:val="a3"/>
                  <w:rFonts w:ascii="Sylfaen" w:hAnsi="Sylfaen" w:cs="Sylfaen"/>
                  <w:sz w:val="16"/>
                  <w:szCs w:val="16"/>
                  <w:u w:val="none"/>
                  <w:lang w:val="hy-AM" w:eastAsia="en-US"/>
                </w:rPr>
                <w:t>lilit87_95@rambler.ru</w:t>
              </w:r>
            </w:hyperlink>
            <w:r w:rsidR="0095183D" w:rsidRPr="0099274A"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             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1E0DF2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163678013117</w:t>
            </w:r>
          </w:p>
        </w:tc>
        <w:tc>
          <w:tcPr>
            <w:tcW w:w="2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1E0DF2" w:rsidP="0095183D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01200017</w:t>
            </w:r>
          </w:p>
        </w:tc>
      </w:tr>
      <w:tr w:rsidR="0095183D" w:rsidRPr="0099274A" w:rsidTr="00707DBA">
        <w:trPr>
          <w:trHeight w:val="60"/>
        </w:trPr>
        <w:tc>
          <w:tcPr>
            <w:tcW w:w="16160" w:type="dxa"/>
            <w:gridSpan w:val="36"/>
            <w:shd w:val="clear" w:color="auto" w:fill="99CCFF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95183D" w:rsidRPr="008B2254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1334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99274A">
              <w:rPr>
                <w:rFonts w:ascii="Sylfaen" w:eastAsia="Times New Roman" w:hAnsi="Sylfae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9274A">
              <w:rPr>
                <w:rFonts w:ascii="Sylfaen" w:eastAsia="Times New Roman" w:hAnsi="Sylfaen" w:cs="Arial Armenian"/>
                <w:sz w:val="14"/>
                <w:szCs w:val="14"/>
                <w:lang w:val="hy-AM"/>
              </w:rPr>
              <w:t>։</w:t>
            </w:r>
          </w:p>
        </w:tc>
      </w:tr>
      <w:tr w:rsidR="0095183D" w:rsidRPr="008B2254" w:rsidTr="0099274A">
        <w:trPr>
          <w:trHeight w:val="61"/>
        </w:trPr>
        <w:tc>
          <w:tcPr>
            <w:tcW w:w="16160" w:type="dxa"/>
            <w:gridSpan w:val="36"/>
            <w:shd w:val="clear" w:color="auto" w:fill="99CCFF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95183D" w:rsidRPr="008B2254" w:rsidTr="006E37AD">
        <w:trPr>
          <w:trHeight w:val="288"/>
        </w:trPr>
        <w:tc>
          <w:tcPr>
            <w:tcW w:w="16160" w:type="dxa"/>
            <w:gridSpan w:val="36"/>
            <w:shd w:val="clear" w:color="auto" w:fill="auto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95183D" w:rsidRPr="0099274A" w:rsidRDefault="0095183D" w:rsidP="0095183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Գրավոր պահանջին  կից ներկայացվում է՝</w:t>
            </w:r>
          </w:p>
          <w:p w:rsidR="0095183D" w:rsidRPr="0099274A" w:rsidRDefault="0095183D" w:rsidP="0095183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95183D" w:rsidRPr="0099274A" w:rsidRDefault="0095183D" w:rsidP="0095183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ա. ֆիզիկական անձանց քանակը չի կարող գերազանցել երկուսը.</w:t>
            </w:r>
          </w:p>
          <w:p w:rsidR="0095183D" w:rsidRPr="0099274A" w:rsidRDefault="0095183D" w:rsidP="0095183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95183D" w:rsidRPr="0099274A" w:rsidRDefault="0095183D" w:rsidP="0095183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95183D" w:rsidRPr="0099274A" w:rsidRDefault="0095183D" w:rsidP="0095183D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95183D" w:rsidRPr="0099274A" w:rsidRDefault="0095183D" w:rsidP="0095183D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95183D" w:rsidRPr="0099274A" w:rsidRDefault="0095183D" w:rsidP="0095183D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99274A">
              <w:fldChar w:fldCharType="begin"/>
            </w:r>
            <w:r w:rsidRPr="0099274A">
              <w:rPr>
                <w:rFonts w:ascii="Sylfaen" w:hAnsi="Sylfaen"/>
                <w:sz w:val="10"/>
                <w:szCs w:val="10"/>
                <w:lang w:val="hy-AM"/>
              </w:rPr>
              <w:instrText xml:space="preserve"> HYPERLINK "mailto:karen_harutunyan.74@mail.ru" </w:instrText>
            </w:r>
            <w:r w:rsidRPr="0099274A">
              <w:fldChar w:fldCharType="separate"/>
            </w:r>
            <w:r w:rsidRPr="0099274A">
              <w:rPr>
                <w:rStyle w:val="a3"/>
                <w:rFonts w:ascii="Sylfaen" w:eastAsia="Times New Roman" w:hAnsi="Sylfaen"/>
                <w:b/>
                <w:sz w:val="10"/>
                <w:szCs w:val="10"/>
                <w:u w:val="none"/>
                <w:lang w:val="hy-AM"/>
              </w:rPr>
              <w:t>karen_harutunyan.74@mail.ru</w:t>
            </w:r>
            <w:r w:rsidRPr="0099274A">
              <w:rPr>
                <w:rStyle w:val="a3"/>
                <w:rFonts w:ascii="Sylfaen" w:eastAsia="Times New Roman" w:hAnsi="Sylfaen"/>
                <w:b/>
                <w:sz w:val="10"/>
                <w:szCs w:val="10"/>
                <w:u w:val="none"/>
                <w:lang w:val="hy-AM"/>
              </w:rPr>
              <w:fldChar w:fldCharType="end"/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 :</w:t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  <w:vertAlign w:val="superscript"/>
              </w:rPr>
              <w:footnoteReference w:id="8"/>
            </w:r>
          </w:p>
        </w:tc>
      </w:tr>
      <w:tr w:rsidR="0095183D" w:rsidRPr="008B2254" w:rsidTr="0099274A">
        <w:trPr>
          <w:trHeight w:val="61"/>
        </w:trPr>
        <w:tc>
          <w:tcPr>
            <w:tcW w:w="16160" w:type="dxa"/>
            <w:gridSpan w:val="36"/>
            <w:shd w:val="clear" w:color="auto" w:fill="99CCFF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8"/>
                <w:szCs w:val="8"/>
                <w:lang w:val="hy-AM"/>
              </w:rPr>
            </w:pPr>
          </w:p>
        </w:tc>
      </w:tr>
      <w:tr w:rsidR="0095183D" w:rsidRPr="008B2254" w:rsidTr="00B80EF1">
        <w:trPr>
          <w:trHeight w:val="197"/>
        </w:trPr>
        <w:tc>
          <w:tcPr>
            <w:tcW w:w="10773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95183D" w:rsidRPr="0099274A" w:rsidRDefault="0095183D" w:rsidP="0095183D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Իրականացվել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են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>&lt;&lt;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Գնումների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մասին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&gt;&gt;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ՀՀ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օրենքով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նախատեսված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բոլոր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րապարակումները</w:t>
            </w:r>
          </w:p>
        </w:tc>
      </w:tr>
      <w:tr w:rsidR="0095183D" w:rsidRPr="008B2254" w:rsidTr="00707DBA">
        <w:trPr>
          <w:trHeight w:val="60"/>
        </w:trPr>
        <w:tc>
          <w:tcPr>
            <w:tcW w:w="16160" w:type="dxa"/>
            <w:gridSpan w:val="36"/>
            <w:shd w:val="clear" w:color="auto" w:fill="99CCFF"/>
            <w:vAlign w:val="center"/>
          </w:tcPr>
          <w:p w:rsidR="0095183D" w:rsidRPr="00707DB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8"/>
                <w:szCs w:val="8"/>
                <w:lang w:val="hy-AM"/>
              </w:rPr>
            </w:pPr>
          </w:p>
        </w:tc>
      </w:tr>
      <w:tr w:rsidR="0095183D" w:rsidRPr="008B2254" w:rsidTr="006B1657">
        <w:trPr>
          <w:trHeight w:val="121"/>
        </w:trPr>
        <w:tc>
          <w:tcPr>
            <w:tcW w:w="1077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շրջանակներում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հակաօրինական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գործողություններ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հայտնաբերվելու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դեպքում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և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այդ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կապակցությամբ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ձեռնարկված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գործողությունների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համառոտ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նկարագիրը</w:t>
            </w:r>
            <w:r w:rsidRPr="0099274A">
              <w:rPr>
                <w:rFonts w:ascii="Sylfaen" w:eastAsia="Times New Roman" w:hAnsi="Sylfaen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շրջանակներում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հակաօրինական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գործողություններ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չեն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հայտնաբերվել</w:t>
            </w:r>
          </w:p>
        </w:tc>
      </w:tr>
      <w:tr w:rsidR="0095183D" w:rsidRPr="008B2254" w:rsidTr="00707DBA">
        <w:trPr>
          <w:trHeight w:val="185"/>
        </w:trPr>
        <w:tc>
          <w:tcPr>
            <w:tcW w:w="1616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5183D" w:rsidRPr="00707DBA" w:rsidRDefault="0095183D" w:rsidP="0095183D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8"/>
                <w:szCs w:val="8"/>
                <w:lang w:val="hy-AM"/>
              </w:rPr>
            </w:pPr>
          </w:p>
        </w:tc>
      </w:tr>
      <w:tr w:rsidR="0095183D" w:rsidRPr="008B2254" w:rsidTr="006B1657">
        <w:trPr>
          <w:trHeight w:val="199"/>
        </w:trPr>
        <w:tc>
          <w:tcPr>
            <w:tcW w:w="1077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ընթացակարգի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ներկայացված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բողոքները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և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կայացված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որոշումները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 w:line="0" w:lineRule="atLeast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Գնումների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բողոքներ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չեն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ներկայացվել</w:t>
            </w:r>
          </w:p>
        </w:tc>
      </w:tr>
      <w:tr w:rsidR="0095183D" w:rsidRPr="008B2254" w:rsidTr="00707DBA">
        <w:trPr>
          <w:trHeight w:val="60"/>
        </w:trPr>
        <w:tc>
          <w:tcPr>
            <w:tcW w:w="16160" w:type="dxa"/>
            <w:gridSpan w:val="36"/>
            <w:shd w:val="clear" w:color="auto" w:fill="99CCFF"/>
            <w:vAlign w:val="center"/>
          </w:tcPr>
          <w:p w:rsidR="0095183D" w:rsidRPr="00707DB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8"/>
                <w:szCs w:val="8"/>
                <w:lang w:val="hy-AM"/>
              </w:rPr>
            </w:pPr>
          </w:p>
        </w:tc>
      </w:tr>
      <w:tr w:rsidR="0095183D" w:rsidRPr="0099274A" w:rsidTr="006B1657">
        <w:trPr>
          <w:trHeight w:val="61"/>
        </w:trPr>
        <w:tc>
          <w:tcPr>
            <w:tcW w:w="593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Այլ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անհրաժեշտ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1022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95183D" w:rsidRPr="0099274A" w:rsidTr="0099274A">
        <w:trPr>
          <w:trHeight w:val="61"/>
        </w:trPr>
        <w:tc>
          <w:tcPr>
            <w:tcW w:w="16160" w:type="dxa"/>
            <w:gridSpan w:val="36"/>
            <w:shd w:val="clear" w:color="auto" w:fill="99CCFF"/>
            <w:vAlign w:val="center"/>
          </w:tcPr>
          <w:p w:rsidR="0095183D" w:rsidRPr="0099274A" w:rsidRDefault="0095183D" w:rsidP="0095183D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8"/>
                <w:szCs w:val="8"/>
              </w:rPr>
            </w:pPr>
          </w:p>
        </w:tc>
      </w:tr>
      <w:tr w:rsidR="0095183D" w:rsidRPr="0099274A" w:rsidTr="006E37AD">
        <w:trPr>
          <w:trHeight w:val="227"/>
        </w:trPr>
        <w:tc>
          <w:tcPr>
            <w:tcW w:w="16160" w:type="dxa"/>
            <w:gridSpan w:val="36"/>
            <w:shd w:val="clear" w:color="auto" w:fill="auto"/>
            <w:vAlign w:val="center"/>
          </w:tcPr>
          <w:p w:rsidR="0095183D" w:rsidRPr="0099274A" w:rsidRDefault="0095183D" w:rsidP="0095183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5183D" w:rsidRPr="0099274A" w:rsidTr="00BC59A0">
        <w:trPr>
          <w:trHeight w:val="47"/>
        </w:trPr>
        <w:tc>
          <w:tcPr>
            <w:tcW w:w="48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Անուն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4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731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183D" w:rsidRPr="0099274A" w:rsidRDefault="0095183D" w:rsidP="0095183D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Էլ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փոստի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5183D" w:rsidRPr="0099274A" w:rsidTr="00BC59A0">
        <w:trPr>
          <w:trHeight w:val="259"/>
        </w:trPr>
        <w:tc>
          <w:tcPr>
            <w:tcW w:w="4802" w:type="dxa"/>
            <w:gridSpan w:val="9"/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99274A">
              <w:rPr>
                <w:rFonts w:ascii="Sylfaen" w:hAnsi="Sylfaen" w:cs="Sylfaen"/>
                <w:sz w:val="14"/>
                <w:szCs w:val="14"/>
              </w:rPr>
              <w:t>Վահագն</w:t>
            </w:r>
            <w:proofErr w:type="spellEnd"/>
            <w:r w:rsidRPr="0099274A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hAnsi="Sylfaen" w:cs="Sylfaen"/>
                <w:sz w:val="14"/>
                <w:szCs w:val="14"/>
              </w:rPr>
              <w:t>Վիրաբյան</w:t>
            </w:r>
            <w:proofErr w:type="spellEnd"/>
          </w:p>
        </w:tc>
        <w:tc>
          <w:tcPr>
            <w:tcW w:w="4046" w:type="dxa"/>
            <w:gridSpan w:val="11"/>
            <w:shd w:val="clear" w:color="auto" w:fill="auto"/>
            <w:vAlign w:val="center"/>
          </w:tcPr>
          <w:p w:rsidR="0095183D" w:rsidRPr="0099274A" w:rsidRDefault="0095183D" w:rsidP="0095183D">
            <w:pPr>
              <w:spacing w:after="0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274A">
              <w:rPr>
                <w:rFonts w:ascii="Sylfaen" w:hAnsi="Sylfaen"/>
                <w:sz w:val="14"/>
                <w:szCs w:val="14"/>
              </w:rPr>
              <w:t>(022</w:t>
            </w:r>
            <w:r w:rsidRPr="0099274A">
              <w:rPr>
                <w:rFonts w:ascii="Sylfaen" w:hAnsi="Sylfaen"/>
                <w:sz w:val="14"/>
                <w:szCs w:val="14"/>
                <w:lang w:val="hy-AM"/>
              </w:rPr>
              <w:t>4</w:t>
            </w:r>
            <w:r w:rsidRPr="0099274A">
              <w:rPr>
                <w:rFonts w:ascii="Sylfaen" w:hAnsi="Sylfaen"/>
                <w:sz w:val="14"/>
                <w:szCs w:val="14"/>
              </w:rPr>
              <w:t>)</w:t>
            </w:r>
            <w:r w:rsidRPr="0099274A">
              <w:rPr>
                <w:rFonts w:ascii="Sylfaen" w:hAnsi="Sylfaen"/>
                <w:sz w:val="14"/>
                <w:szCs w:val="14"/>
                <w:lang w:val="hy-AM"/>
              </w:rPr>
              <w:t xml:space="preserve"> 2-20-24</w:t>
            </w:r>
          </w:p>
        </w:tc>
        <w:tc>
          <w:tcPr>
            <w:tcW w:w="7312" w:type="dxa"/>
            <w:gridSpan w:val="16"/>
            <w:shd w:val="clear" w:color="auto" w:fill="auto"/>
            <w:vAlign w:val="center"/>
          </w:tcPr>
          <w:p w:rsidR="0095183D" w:rsidRPr="0099274A" w:rsidRDefault="00C86B2A" w:rsidP="0095183D">
            <w:pPr>
              <w:spacing w:after="0"/>
              <w:ind w:left="578" w:hanging="578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hyperlink r:id="rId8" w:history="1">
              <w:r w:rsidR="0095183D" w:rsidRPr="0099274A">
                <w:rPr>
                  <w:rStyle w:val="a3"/>
                  <w:rFonts w:ascii="Sylfaen" w:hAnsi="Sylfaen"/>
                  <w:sz w:val="14"/>
                  <w:szCs w:val="14"/>
                  <w:u w:val="none"/>
                </w:rPr>
                <w:t>vahagnvirabyan</w:t>
              </w:r>
              <w:r w:rsidR="0095183D" w:rsidRPr="0099274A">
                <w:rPr>
                  <w:rStyle w:val="a3"/>
                  <w:rFonts w:ascii="Sylfaen" w:hAnsi="Sylfaen"/>
                  <w:sz w:val="14"/>
                  <w:szCs w:val="14"/>
                  <w:u w:val="none"/>
                  <w:lang w:val="hy-AM"/>
                </w:rPr>
                <w:t>@mail.ru</w:t>
              </w:r>
            </w:hyperlink>
            <w:r w:rsidR="0095183D" w:rsidRPr="0099274A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 xml:space="preserve"> </w:t>
            </w:r>
            <w:hyperlink r:id="rId9" w:history="1"/>
          </w:p>
        </w:tc>
      </w:tr>
    </w:tbl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707DBA" w:rsidRDefault="00707DB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20"/>
          <w:szCs w:val="20"/>
          <w:lang w:val="af-ZA"/>
        </w:rPr>
        <w:t>ОБЪЯВЛЕНИЕ:</w:t>
      </w: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20"/>
          <w:szCs w:val="20"/>
          <w:lang w:val="af-ZA"/>
        </w:rPr>
        <w:t>по подписанному контракту</w:t>
      </w:r>
    </w:p>
    <w:p w:rsidR="00786576" w:rsidRPr="0099274A" w:rsidRDefault="00DD51F1" w:rsidP="00786576">
      <w:pPr>
        <w:spacing w:after="0" w:line="0" w:lineRule="atLeast"/>
        <w:jc w:val="center"/>
        <w:rPr>
          <w:rFonts w:ascii="Sylfaen" w:eastAsia="Times New Roman" w:hAnsi="Sylfaen" w:cs="Sylfaen"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Муниципалитет Наири представляет ниже информацию о договоре, заключенном в результате процедуры закупки с кодом </w:t>
      </w:r>
      <w:r w:rsidR="00F57870">
        <w:rPr>
          <w:rFonts w:ascii="Sylfaen" w:eastAsia="Times New Roman" w:hAnsi="Sylfaen" w:cs="Sylfaen"/>
          <w:b/>
          <w:sz w:val="16"/>
          <w:szCs w:val="16"/>
          <w:lang w:val="hy-AM"/>
        </w:rPr>
        <w:t>&lt;&lt;ԿՄՆՀ-</w:t>
      </w:r>
      <w:r w:rsidR="00F57870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ՀԲ</w:t>
      </w:r>
      <w:r w:rsidR="00F57870">
        <w:rPr>
          <w:rFonts w:ascii="Sylfaen" w:eastAsia="Times New Roman" w:hAnsi="Sylfaen" w:cs="Sylfaen"/>
          <w:b/>
          <w:sz w:val="16"/>
          <w:szCs w:val="16"/>
          <w:lang w:val="hy-AM"/>
        </w:rPr>
        <w:t>ՄԱՇՁԲ</w:t>
      </w:r>
      <w:r w:rsidR="00F57870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-22/</w:t>
      </w:r>
      <w:r w:rsidR="00F57870">
        <w:rPr>
          <w:rFonts w:ascii="Sylfaen" w:eastAsia="Times New Roman" w:hAnsi="Sylfaen" w:cs="Sylfaen"/>
          <w:b/>
          <w:sz w:val="16"/>
          <w:szCs w:val="16"/>
          <w:lang w:val="hy-AM"/>
        </w:rPr>
        <w:t>1</w:t>
      </w:r>
      <w:r w:rsidR="00F57870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&gt;&gt; </w:t>
      </w:r>
      <w:r w:rsidRPr="0099274A">
        <w:rPr>
          <w:rFonts w:ascii="Sylfaen" w:eastAsia="Times New Roman" w:hAnsi="Sylfaen" w:cs="Sylfaen"/>
          <w:b/>
          <w:sz w:val="20"/>
          <w:szCs w:val="20"/>
          <w:lang w:val="hy-AM"/>
        </w:rPr>
        <w:t>организованной для закупки зданий, землеустроительных услуг: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"/>
        <w:gridCol w:w="559"/>
        <w:gridCol w:w="1284"/>
        <w:gridCol w:w="142"/>
        <w:gridCol w:w="426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276"/>
        <w:gridCol w:w="78"/>
        <w:gridCol w:w="195"/>
        <w:gridCol w:w="577"/>
        <w:gridCol w:w="425"/>
        <w:gridCol w:w="142"/>
        <w:gridCol w:w="485"/>
        <w:gridCol w:w="153"/>
        <w:gridCol w:w="864"/>
        <w:gridCol w:w="57"/>
        <w:gridCol w:w="1124"/>
        <w:gridCol w:w="294"/>
        <w:gridCol w:w="709"/>
        <w:gridCol w:w="2257"/>
        <w:gridCol w:w="12"/>
      </w:tblGrid>
      <w:tr w:rsidR="00786576" w:rsidRPr="0099274A" w:rsidTr="00DD51F1">
        <w:trPr>
          <w:trHeight w:val="84"/>
        </w:trPr>
        <w:tc>
          <w:tcPr>
            <w:tcW w:w="567" w:type="dxa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3" w:type="dxa"/>
            <w:gridSpan w:val="30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af-ZA"/>
              </w:rPr>
            </w:pPr>
            <w:r w:rsidRPr="0099274A">
              <w:rPr>
                <w:rFonts w:ascii="Sylfaen" w:eastAsia="Times New Roman" w:hAnsi="Sylfaen"/>
                <w:b/>
                <w:bCs/>
                <w:sz w:val="10"/>
                <w:szCs w:val="10"/>
              </w:rPr>
              <w:t>Приобретаемый товар:</w:t>
            </w:r>
          </w:p>
        </w:tc>
      </w:tr>
      <w:tr w:rsidR="00786576" w:rsidRPr="0099274A" w:rsidTr="00DD51F1">
        <w:trPr>
          <w:gridAfter w:val="1"/>
          <w:wAfter w:w="12" w:type="dxa"/>
          <w:trHeight w:val="1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Номер</w:t>
            </w:r>
          </w:p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лота</w:t>
            </w:r>
          </w:p>
        </w:tc>
        <w:tc>
          <w:tcPr>
            <w:tcW w:w="3968" w:type="dxa"/>
            <w:gridSpan w:val="6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Название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единица измерения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Количество: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Ориентировочная цена:</w:t>
            </w:r>
          </w:p>
        </w:tc>
        <w:tc>
          <w:tcPr>
            <w:tcW w:w="297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Краткое описание (техническое описание)</w:t>
            </w:r>
          </w:p>
        </w:tc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Краткое описание контракта (техническое описание)</w:t>
            </w:r>
          </w:p>
        </w:tc>
      </w:tr>
      <w:tr w:rsidR="00786576" w:rsidRPr="0099274A" w:rsidTr="00DD51F1">
        <w:trPr>
          <w:gridAfter w:val="1"/>
          <w:wAfter w:w="12" w:type="dxa"/>
          <w:trHeight w:val="175"/>
        </w:trPr>
        <w:tc>
          <w:tcPr>
            <w:tcW w:w="567" w:type="dxa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8" w:type="dxa"/>
            <w:gridSpan w:val="6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с имеющимися средствами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Общее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/ AMD /</w:t>
            </w:r>
          </w:p>
        </w:tc>
        <w:tc>
          <w:tcPr>
            <w:tcW w:w="2977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786576" w:rsidRPr="0099274A" w:rsidTr="00DD51F1">
        <w:trPr>
          <w:gridAfter w:val="1"/>
          <w:wAfter w:w="12" w:type="dxa"/>
          <w:trHeight w:val="131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с имеющимися средствами</w:t>
            </w: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  <w:vertAlign w:val="superscript"/>
              </w:rPr>
              <w:footnoteReference w:id="9"/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Общее</w:t>
            </w:r>
          </w:p>
        </w:tc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F57870" w:rsidRPr="0099274A" w:rsidTr="00DD51F1">
        <w:trPr>
          <w:gridAfter w:val="1"/>
          <w:wAfter w:w="12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spacing w:after="0" w:line="0" w:lineRule="atLeast"/>
              <w:ind w:left="-95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57870">
              <w:rPr>
                <w:rFonts w:ascii="Sylfaen" w:hAnsi="Sylfaen" w:cs="Calibri"/>
                <w:sz w:val="16"/>
                <w:szCs w:val="16"/>
                <w:lang w:val="hy-AM"/>
              </w:rPr>
              <w:t>Капотный ремонт улиц</w:t>
            </w:r>
            <w:r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99274A">
              <w:rPr>
                <w:rFonts w:ascii="Sylfaen" w:hAnsi="Sylfaen" w:cs="Calibri"/>
                <w:sz w:val="16"/>
                <w:szCs w:val="16"/>
                <w:lang w:val="hy-AM"/>
              </w:rPr>
              <w:t>в общине Наири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ind w:left="-106" w:right="-114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t xml:space="preserve">  драм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F57870" w:rsidRPr="0095183D" w:rsidRDefault="00F57870" w:rsidP="00F57870">
            <w:pPr>
              <w:jc w:val="center"/>
              <w:rPr>
                <w:sz w:val="16"/>
                <w:szCs w:val="16"/>
              </w:rPr>
            </w:pPr>
            <w:r w:rsidRPr="0095183D">
              <w:rPr>
                <w:rFonts w:ascii="Sylfaen" w:hAnsi="Sylfaen" w:cs="Calibri"/>
                <w:b/>
                <w:bCs/>
                <w:i/>
                <w:iCs/>
                <w:sz w:val="16"/>
                <w:szCs w:val="16"/>
                <w:lang w:val="hy-AM"/>
              </w:rPr>
              <w:t>152 510 900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57870" w:rsidRPr="0095183D" w:rsidRDefault="00F57870" w:rsidP="00F57870">
            <w:pPr>
              <w:jc w:val="center"/>
              <w:rPr>
                <w:sz w:val="16"/>
                <w:szCs w:val="16"/>
              </w:rPr>
            </w:pPr>
            <w:r w:rsidRPr="0095183D">
              <w:rPr>
                <w:rFonts w:ascii="Sylfaen" w:hAnsi="Sylfaen" w:cs="Calibri"/>
                <w:b/>
                <w:bCs/>
                <w:i/>
                <w:iCs/>
                <w:sz w:val="16"/>
                <w:szCs w:val="16"/>
                <w:lang w:val="hy-AM"/>
              </w:rPr>
              <w:t>152 510 900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57870" w:rsidRDefault="00F57870" w:rsidP="00F57870">
            <w:pPr>
              <w:jc w:val="center"/>
            </w:pPr>
            <w:r w:rsidRPr="000F2A06">
              <w:rPr>
                <w:rFonts w:ascii="Sylfaen" w:hAnsi="Sylfaen" w:cs="Calibri"/>
                <w:sz w:val="16"/>
                <w:szCs w:val="16"/>
                <w:lang w:val="hy-AM"/>
              </w:rPr>
              <w:t>Капотный ремонт улиц в общине Наири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57870" w:rsidRDefault="00F57870" w:rsidP="00F57870">
            <w:pPr>
              <w:jc w:val="center"/>
            </w:pPr>
            <w:r w:rsidRPr="000F2A06">
              <w:rPr>
                <w:rFonts w:ascii="Sylfaen" w:hAnsi="Sylfaen" w:cs="Calibri"/>
                <w:sz w:val="16"/>
                <w:szCs w:val="16"/>
                <w:lang w:val="hy-AM"/>
              </w:rPr>
              <w:t>Капотный ремонт улиц в общине Наири</w:t>
            </w:r>
          </w:p>
        </w:tc>
      </w:tr>
      <w:tr w:rsidR="00786576" w:rsidRPr="0099274A" w:rsidTr="00876171">
        <w:trPr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786576" w:rsidRPr="0099274A" w:rsidTr="000C1E0B">
        <w:trPr>
          <w:trHeight w:val="210"/>
        </w:trPr>
        <w:tc>
          <w:tcPr>
            <w:tcW w:w="58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4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Ценовой запрос</w:t>
            </w:r>
          </w:p>
        </w:tc>
      </w:tr>
      <w:tr w:rsidR="00786576" w:rsidRPr="0099274A" w:rsidTr="00876171">
        <w:trPr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786576" w:rsidRPr="0099274A" w:rsidTr="000C1E0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9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отправки или публикации приглашения</w:t>
            </w:r>
          </w:p>
        </w:tc>
        <w:tc>
          <w:tcPr>
            <w:tcW w:w="10774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F57870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21․03</w:t>
            </w:r>
            <w:r w:rsidR="00786576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="008915E5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2022</w:t>
            </w:r>
            <w:r w:rsidR="00786576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г.</w:t>
            </w:r>
          </w:p>
        </w:tc>
      </w:tr>
      <w:tr w:rsidR="00786576" w:rsidRPr="0099274A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изменения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102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786576" w:rsidRPr="0099274A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разъяснения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Квитанция запроса:</w:t>
            </w: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Разъяснение:</w:t>
            </w:r>
          </w:p>
        </w:tc>
      </w:tr>
      <w:tr w:rsidR="00786576" w:rsidRPr="0099274A" w:rsidTr="000C1E0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1"/>
        </w:trPr>
        <w:tc>
          <w:tcPr>
            <w:tcW w:w="538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786576" w:rsidRPr="0099274A" w:rsidTr="00876171">
        <w:trPr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786576" w:rsidRPr="0099274A" w:rsidTr="00876171">
        <w:trPr>
          <w:trHeight w:val="259"/>
        </w:trPr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sz w:val="10"/>
                <w:szCs w:val="10"/>
              </w:rPr>
              <w:t>номер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Имя участника:</w:t>
            </w:r>
          </w:p>
        </w:tc>
        <w:tc>
          <w:tcPr>
            <w:tcW w:w="10349" w:type="dxa"/>
            <w:gridSpan w:val="22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bCs/>
                <w:sz w:val="10"/>
                <w:szCs w:val="10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786576" w:rsidRPr="0099274A" w:rsidTr="00876171">
        <w:trPr>
          <w:trHeight w:val="197"/>
        </w:trPr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Цена без НДС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НДС: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Общий</w:t>
            </w:r>
          </w:p>
        </w:tc>
      </w:tr>
      <w:tr w:rsidR="00786576" w:rsidRPr="0099274A" w:rsidTr="00876171">
        <w:trPr>
          <w:trHeight w:val="83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</w:rPr>
            </w:pPr>
            <w:r w:rsidRPr="0099274A">
              <w:rPr>
                <w:rFonts w:ascii="Sylfaen" w:eastAsia="Times New Roman" w:hAnsi="Sylfaen" w:cs="Sylfaen"/>
                <w:b/>
                <w:sz w:val="20"/>
                <w:szCs w:val="20"/>
              </w:rPr>
              <w:t>Лот 1</w:t>
            </w:r>
          </w:p>
        </w:tc>
      </w:tr>
      <w:tr w:rsidR="00F57870" w:rsidRPr="0099274A" w:rsidTr="00F57870">
        <w:trPr>
          <w:trHeight w:val="61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F57870" w:rsidRPr="00E33452" w:rsidRDefault="00F57870" w:rsidP="00F57870">
            <w:pPr>
              <w:spacing w:after="0" w:line="0" w:lineRule="atLeast"/>
            </w:pPr>
            <w:r w:rsidRPr="00E33452">
              <w:t>ООО "Лилит-87"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87 482 250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17 496 450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104 978 700</w:t>
            </w:r>
          </w:p>
        </w:tc>
      </w:tr>
      <w:tr w:rsidR="00F57870" w:rsidRPr="0099274A" w:rsidTr="00E8616E">
        <w:trPr>
          <w:trHeight w:val="47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F57870" w:rsidRPr="00E33452" w:rsidRDefault="00F57870" w:rsidP="00F57870">
            <w:pPr>
              <w:spacing w:after="0" w:line="0" w:lineRule="atLeast"/>
            </w:pPr>
            <w:r w:rsidRPr="00E33452">
              <w:t>ЗАО "ЕВРОАСФАЛЬТ"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F57870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104 057 700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F57870" w:rsidRDefault="00F57870" w:rsidP="00F57870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20 811 540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F57870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124 869 240</w:t>
            </w:r>
          </w:p>
        </w:tc>
      </w:tr>
      <w:tr w:rsidR="00F57870" w:rsidRPr="0099274A" w:rsidTr="00E8616E">
        <w:tc>
          <w:tcPr>
            <w:tcW w:w="1550" w:type="dxa"/>
            <w:gridSpan w:val="3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F57870" w:rsidRPr="00E33452" w:rsidRDefault="00F57870" w:rsidP="00F57870">
            <w:pPr>
              <w:spacing w:after="0" w:line="0" w:lineRule="atLeast"/>
            </w:pPr>
            <w:r w:rsidRPr="00E33452">
              <w:t>ООО "КЯВАР СЕРВИС"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106 728 000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21 345 600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128 073 600</w:t>
            </w:r>
          </w:p>
        </w:tc>
      </w:tr>
      <w:tr w:rsidR="00F57870" w:rsidRPr="0099274A" w:rsidTr="00E8616E">
        <w:trPr>
          <w:trHeight w:val="80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F57870" w:rsidRPr="00E33452" w:rsidRDefault="00F57870" w:rsidP="00F57870">
            <w:pPr>
              <w:spacing w:after="0" w:line="0" w:lineRule="atLeast"/>
            </w:pPr>
            <w:r w:rsidRPr="00E33452">
              <w:t>ООО "БАЛАХОВИТ-1"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88 964 676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17 792 935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106 757 611</w:t>
            </w:r>
          </w:p>
        </w:tc>
      </w:tr>
      <w:tr w:rsidR="00F57870" w:rsidRPr="0099274A" w:rsidTr="00E8616E">
        <w:tc>
          <w:tcPr>
            <w:tcW w:w="1550" w:type="dxa"/>
            <w:gridSpan w:val="3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F57870" w:rsidRPr="00E33452" w:rsidRDefault="00F57870" w:rsidP="00F57870">
            <w:pPr>
              <w:spacing w:after="0" w:line="0" w:lineRule="atLeast"/>
            </w:pPr>
            <w:r w:rsidRPr="00E33452">
              <w:t>ООО "ЛЕВ ШИН"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91 631 400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18 326 280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109 957 680</w:t>
            </w:r>
          </w:p>
        </w:tc>
      </w:tr>
      <w:tr w:rsidR="00F57870" w:rsidRPr="0099274A" w:rsidTr="00F57870">
        <w:trPr>
          <w:trHeight w:val="168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F57870" w:rsidRPr="00E33452" w:rsidRDefault="00F57870" w:rsidP="00F57870">
            <w:pPr>
              <w:spacing w:after="0" w:line="0" w:lineRule="atLeast"/>
            </w:pPr>
            <w:r w:rsidRPr="00E33452">
              <w:t>ООО "</w:t>
            </w:r>
            <w:proofErr w:type="spellStart"/>
            <w:r w:rsidRPr="00E33452">
              <w:t>Ерчанян</w:t>
            </w:r>
            <w:proofErr w:type="spellEnd"/>
            <w:r w:rsidRPr="00E33452">
              <w:t xml:space="preserve"> Базальт"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F57870" w:rsidRPr="001D49E5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  <w:t>108 532 500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F57870" w:rsidRPr="001D49E5" w:rsidRDefault="00F57870" w:rsidP="00F57870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eastAsia="en-US"/>
              </w:rPr>
              <w:t>21 706 500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F57870" w:rsidRPr="001D49E5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  <w:t>130 239 000</w:t>
            </w:r>
          </w:p>
        </w:tc>
      </w:tr>
      <w:tr w:rsidR="00F57870" w:rsidRPr="0099274A" w:rsidTr="00E8616E">
        <w:tc>
          <w:tcPr>
            <w:tcW w:w="1550" w:type="dxa"/>
            <w:gridSpan w:val="3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F57870" w:rsidRPr="00E33452" w:rsidRDefault="00F57870" w:rsidP="00F57870">
            <w:pPr>
              <w:spacing w:after="0" w:line="0" w:lineRule="atLeast"/>
            </w:pPr>
            <w:r w:rsidRPr="00E33452">
              <w:t>ООО "СТРОИТЕЛЬНЫЙ КАПИТАЛ"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111 500 000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22 300 000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133 800 000</w:t>
            </w:r>
          </w:p>
        </w:tc>
      </w:tr>
      <w:tr w:rsidR="00F57870" w:rsidRPr="0099274A" w:rsidTr="00E8616E">
        <w:tc>
          <w:tcPr>
            <w:tcW w:w="1550" w:type="dxa"/>
            <w:gridSpan w:val="3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8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F57870" w:rsidRPr="00E33452" w:rsidRDefault="00F57870" w:rsidP="00F57870">
            <w:pPr>
              <w:spacing w:after="0" w:line="0" w:lineRule="atLeast"/>
            </w:pPr>
            <w:r w:rsidRPr="00E33452">
              <w:t>ООО "Сами"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112 493 100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22 498 620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134 991 720</w:t>
            </w:r>
          </w:p>
        </w:tc>
      </w:tr>
      <w:tr w:rsidR="00F57870" w:rsidRPr="0099274A" w:rsidTr="00E8616E">
        <w:tc>
          <w:tcPr>
            <w:tcW w:w="1550" w:type="dxa"/>
            <w:gridSpan w:val="3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9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F57870" w:rsidRDefault="00F57870" w:rsidP="00F57870">
            <w:pPr>
              <w:spacing w:after="0" w:line="0" w:lineRule="atLeast"/>
            </w:pPr>
            <w:r w:rsidRPr="00E33452">
              <w:t xml:space="preserve">ООО "Вех </w:t>
            </w:r>
            <w:proofErr w:type="spellStart"/>
            <w:r w:rsidRPr="00E33452">
              <w:t>Ишханасар</w:t>
            </w:r>
            <w:proofErr w:type="spellEnd"/>
            <w:r w:rsidRPr="00E33452"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112 109 250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 w:eastAsia="en-US"/>
              </w:rPr>
              <w:t>22 421 850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F57870" w:rsidRPr="00684212" w:rsidRDefault="00F57870" w:rsidP="00F57870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134 531 100</w:t>
            </w:r>
          </w:p>
        </w:tc>
      </w:tr>
      <w:tr w:rsidR="00F57870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F57870" w:rsidRPr="0099274A" w:rsidTr="00876171"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/>
                <w:b/>
                <w:sz w:val="20"/>
                <w:szCs w:val="20"/>
              </w:rPr>
              <w:t>Информация об отклоненных заявках</w:t>
            </w:r>
          </w:p>
        </w:tc>
      </w:tr>
      <w:tr w:rsidR="00F57870" w:rsidRPr="0099274A" w:rsidTr="00876171"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 размерной секции: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Имя участника:</w:t>
            </w:r>
          </w:p>
        </w:tc>
        <w:tc>
          <w:tcPr>
            <w:tcW w:w="1162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Результаты оценки (удовлетворительные или неудовлетворительные)</w:t>
            </w:r>
          </w:p>
        </w:tc>
      </w:tr>
      <w:tr w:rsidR="00F57870" w:rsidRPr="0099274A" w:rsidTr="00876171"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Наличие необходимых документов по приглашению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документов заявки требованиям, изложенным в приглашении.</w:t>
            </w: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Делать ставку</w:t>
            </w:r>
          </w:p>
        </w:tc>
      </w:tr>
      <w:tr w:rsidR="00F57870" w:rsidRPr="0099274A" w:rsidTr="00876171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57870" w:rsidRPr="00F57870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33452">
              <w:t>ООО "Сами"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57870" w:rsidRPr="00F57870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F57870" w:rsidRPr="0099274A" w:rsidTr="00876171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57870" w:rsidRPr="00F57870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33452">
              <w:t xml:space="preserve">ООО "Вех </w:t>
            </w:r>
            <w:proofErr w:type="spellStart"/>
            <w:r w:rsidRPr="00E33452">
              <w:t>Ишханасар</w:t>
            </w:r>
            <w:proofErr w:type="spellEnd"/>
            <w:r w:rsidRPr="00E33452">
              <w:t>"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57870" w:rsidRPr="00F57870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F57870" w:rsidRPr="0099274A" w:rsidTr="00876171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57870" w:rsidRPr="00F57870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33452">
              <w:t>ЗАО "ЕВРОАСФАЛЬТ"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57870" w:rsidRPr="00DF6727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F57870" w:rsidRPr="0099274A" w:rsidTr="00876171">
        <w:trPr>
          <w:trHeight w:val="331"/>
        </w:trPr>
        <w:tc>
          <w:tcPr>
            <w:tcW w:w="4535" w:type="dxa"/>
            <w:gridSpan w:val="7"/>
            <w:shd w:val="clear" w:color="auto" w:fill="auto"/>
            <w:vAlign w:val="center"/>
          </w:tcPr>
          <w:p w:rsidR="00F57870" w:rsidRPr="0099274A" w:rsidRDefault="00F57870" w:rsidP="00F57870">
            <w:pPr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11625" w:type="dxa"/>
            <w:gridSpan w:val="24"/>
            <w:shd w:val="clear" w:color="auto" w:fill="auto"/>
            <w:vAlign w:val="center"/>
          </w:tcPr>
          <w:p w:rsidR="00F57870" w:rsidRPr="0099274A" w:rsidRDefault="00F57870" w:rsidP="00F57870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 w:cs="Sylfaen"/>
                <w:b/>
                <w:sz w:val="20"/>
                <w:szCs w:val="20"/>
              </w:rPr>
              <w:t>Примечание: другие основания для отклонения заявок</w:t>
            </w:r>
          </w:p>
        </w:tc>
      </w:tr>
      <w:tr w:rsidR="00F57870" w:rsidRPr="0099274A" w:rsidTr="00876171">
        <w:trPr>
          <w:trHeight w:val="289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F57870" w:rsidRPr="0099274A" w:rsidTr="00876171">
        <w:trPr>
          <w:trHeight w:val="303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spacing w:before="100" w:beforeAutospacing="1" w:after="0" w:line="0" w:lineRule="atLeast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t>Дата выбора выбранного участника</w:t>
            </w:r>
          </w:p>
        </w:tc>
        <w:tc>
          <w:tcPr>
            <w:tcW w:w="99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DF6727" w:rsidP="00F57870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07</w:t>
            </w:r>
            <w:r w:rsidR="00F57870" w:rsidRPr="0099274A">
              <w:rPr>
                <w:rFonts w:ascii="Sylfaen" w:hAnsi="Sylfaen"/>
              </w:rPr>
              <w:t xml:space="preserve"> </w:t>
            </w:r>
            <w:r w:rsidR="00F57870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апреля 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="00F57870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</w:tr>
      <w:tr w:rsidR="00F57870" w:rsidRPr="0099274A" w:rsidTr="00876171">
        <w:trPr>
          <w:trHeight w:val="207"/>
        </w:trPr>
        <w:tc>
          <w:tcPr>
            <w:tcW w:w="6220" w:type="dxa"/>
            <w:gridSpan w:val="11"/>
            <w:vMerge w:val="restart"/>
            <w:shd w:val="clear" w:color="auto" w:fill="auto"/>
          </w:tcPr>
          <w:p w:rsidR="00F57870" w:rsidRPr="0099274A" w:rsidRDefault="00F57870" w:rsidP="00F57870">
            <w:pPr>
              <w:spacing w:before="100" w:beforeAutospacing="1" w:after="0" w:line="0" w:lineRule="atLeast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t>Срок годности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spacing w:before="100" w:beforeAutospacing="1" w:after="0" w:line="0" w:lineRule="atLeast"/>
              <w:ind w:left="578" w:hanging="578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Начало периода бездействия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spacing w:before="100" w:beforeAutospacing="1" w:after="0" w:line="0" w:lineRule="atLeast"/>
              <w:ind w:left="578" w:hanging="578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Начало периода бездействия</w:t>
            </w:r>
          </w:p>
        </w:tc>
      </w:tr>
      <w:tr w:rsidR="00F57870" w:rsidRPr="0099274A" w:rsidTr="00876171">
        <w:trPr>
          <w:trHeight w:val="92"/>
        </w:trPr>
        <w:tc>
          <w:tcPr>
            <w:tcW w:w="62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tabs>
                <w:tab w:val="left" w:pos="1248"/>
              </w:tabs>
              <w:spacing w:before="100" w:beforeAutospacing="1"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DF6727" w:rsidP="00F57870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07 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апреля 2022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="00F57870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DF6727" w:rsidP="00F57870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17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апреля</w:t>
            </w:r>
            <w:r w:rsidR="00F57870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="00F57870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F57870" w:rsidRPr="0099274A" w:rsidTr="00876171">
        <w:trPr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Дата уведомления о торгах выбранным участни</w:t>
            </w:r>
            <w:r w:rsidR="00DF6727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кам торгов            2022 г. 20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апреля</w:t>
            </w:r>
          </w:p>
        </w:tc>
      </w:tr>
      <w:tr w:rsidR="00F57870" w:rsidRPr="0099274A" w:rsidTr="00876171">
        <w:trPr>
          <w:trHeight w:val="344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F57870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Дата подписания договора заказчиком</w:t>
            </w:r>
          </w:p>
        </w:tc>
      </w:tr>
      <w:tr w:rsidR="00F57870" w:rsidRPr="0099274A" w:rsidTr="00DD51F1">
        <w:trPr>
          <w:trHeight w:val="61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F57870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70" w:rsidRPr="0099274A" w:rsidRDefault="00DF6727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29</w:t>
            </w:r>
            <w:r w:rsidR="00F57870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="00F57870"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04</w:t>
            </w:r>
            <w:r w:rsidR="00F57870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="00F57870"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2022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="00F57870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F57870" w:rsidRPr="0099274A" w:rsidRDefault="00DF6727" w:rsidP="00F57870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29</w:t>
            </w:r>
            <w:r w:rsidR="00F57870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="00F57870"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04</w:t>
            </w:r>
            <w:r w:rsidR="00F57870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="00F57870"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2022</w:t>
            </w:r>
            <w:r w:rsidR="00F57870"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="00F57870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F57870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F57870" w:rsidRPr="0099274A" w:rsidRDefault="00F57870" w:rsidP="00F5787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F57870" w:rsidRPr="0099274A" w:rsidTr="00DD51F1">
        <w:tc>
          <w:tcPr>
            <w:tcW w:w="567" w:type="dxa"/>
            <w:vMerge w:val="restart"/>
            <w:shd w:val="clear" w:color="auto" w:fill="auto"/>
            <w:vAlign w:val="center"/>
          </w:tcPr>
          <w:p w:rsidR="00F57870" w:rsidRPr="0099274A" w:rsidRDefault="00F57870" w:rsidP="000D36BF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13184" w:type="dxa"/>
            <w:gridSpan w:val="26"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Договор</w:t>
            </w:r>
          </w:p>
        </w:tc>
      </w:tr>
      <w:tr w:rsidR="00F57870" w:rsidRPr="0099274A" w:rsidTr="00DD51F1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F57870" w:rsidRPr="0099274A" w:rsidRDefault="00F57870" w:rsidP="000D36BF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Контактный номер: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Дата подписания: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Срок реализации: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Сумма предоплаты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Расходы</w:t>
            </w:r>
          </w:p>
        </w:tc>
      </w:tr>
      <w:tr w:rsidR="00F57870" w:rsidRPr="0099274A" w:rsidTr="00DD51F1">
        <w:trPr>
          <w:trHeight w:val="82"/>
        </w:trPr>
        <w:tc>
          <w:tcPr>
            <w:tcW w:w="567" w:type="dxa"/>
            <w:vMerge/>
            <w:shd w:val="clear" w:color="auto" w:fill="auto"/>
            <w:vAlign w:val="center"/>
          </w:tcPr>
          <w:p w:rsidR="00F57870" w:rsidRPr="0099274A" w:rsidRDefault="00F57870" w:rsidP="000D36BF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РА драм</w:t>
            </w:r>
          </w:p>
        </w:tc>
      </w:tr>
      <w:tr w:rsidR="00F57870" w:rsidRPr="0099274A" w:rsidTr="00DD51F1">
        <w:trPr>
          <w:trHeight w:val="111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0D36BF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t>Имеющиеся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57870" w:rsidRPr="0099274A" w:rsidRDefault="00F57870" w:rsidP="000D36BF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t>средства</w:t>
            </w:r>
          </w:p>
        </w:tc>
      </w:tr>
      <w:tr w:rsidR="008B2254" w:rsidRPr="0099274A" w:rsidTr="0010626F">
        <w:trPr>
          <w:trHeight w:val="146"/>
        </w:trPr>
        <w:tc>
          <w:tcPr>
            <w:tcW w:w="567" w:type="dxa"/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B2254" w:rsidRPr="0099274A" w:rsidRDefault="008B2254" w:rsidP="000D36BF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E33452">
              <w:t>ООО "Лилит-87"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&lt;&lt;ԿՄՆՀ-ՀԲՄԱՇՁԲ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-22/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9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04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2022թ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31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08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2022թ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104 978 700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104 978 700</w:t>
            </w:r>
          </w:p>
        </w:tc>
      </w:tr>
      <w:tr w:rsidR="00F57870" w:rsidRPr="0099274A" w:rsidTr="00876171">
        <w:trPr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F57870" w:rsidRPr="0099274A" w:rsidRDefault="00F57870" w:rsidP="000D36BF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Имя выбранного участника (участников) և адрес:</w:t>
            </w:r>
          </w:p>
        </w:tc>
      </w:tr>
      <w:tr w:rsidR="00F57870" w:rsidRPr="0099274A" w:rsidTr="00DD51F1">
        <w:trPr>
          <w:trHeight w:val="125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Адрес: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банковский счет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7870" w:rsidRPr="0099274A" w:rsidRDefault="00F57870" w:rsidP="000D36BF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НДС / номер паспорта և Серия:</w:t>
            </w:r>
          </w:p>
        </w:tc>
      </w:tr>
      <w:tr w:rsidR="008B2254" w:rsidRPr="0099274A" w:rsidTr="00DD51F1">
        <w:trPr>
          <w:trHeight w:val="362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B2254" w:rsidRPr="0099274A" w:rsidRDefault="008B2254" w:rsidP="000D36BF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E33452">
              <w:t>ООО "Лилит-87"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>г</w:t>
            </w:r>
            <w:r w:rsidRPr="008B2254">
              <w:rPr>
                <w:rFonts w:ascii="Sylfaen" w:hAnsi="Sylfaen"/>
                <w:sz w:val="16"/>
                <w:szCs w:val="16"/>
              </w:rPr>
              <w:t>.</w:t>
            </w:r>
            <w:r w:rsidRPr="008B2254">
              <w:rPr>
                <w:rFonts w:ascii="Sylfaen" w:hAnsi="Sylfaen"/>
                <w:sz w:val="16"/>
                <w:szCs w:val="16"/>
                <w:lang w:val="hy-AM"/>
              </w:rPr>
              <w:t xml:space="preserve"> Ереван</w:t>
            </w:r>
            <w:r>
              <w:rPr>
                <w:rFonts w:ascii="Sylfaen" w:hAnsi="Sylfaen" w:cs="Times New Roman"/>
                <w:sz w:val="16"/>
                <w:szCs w:val="16"/>
                <w:lang w:val="hy-AM"/>
              </w:rPr>
              <w:t xml:space="preserve"> </w:t>
            </w:r>
            <w:r w:rsidRPr="008B2254">
              <w:rPr>
                <w:rFonts w:ascii="Sylfaen" w:hAnsi="Sylfaen"/>
                <w:sz w:val="16"/>
                <w:szCs w:val="16"/>
                <w:lang w:val="hy-AM"/>
              </w:rPr>
              <w:t>улица Лукашина 118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Times New Roman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hy-AM" w:eastAsia="en-US"/>
              </w:rPr>
              <w:t>тел</w:t>
            </w:r>
            <w:r w:rsidRPr="008B2254">
              <w:rPr>
                <w:rFonts w:ascii="Sylfaen" w:hAnsi="Sylfaen" w:cs="Sylfaen"/>
                <w:sz w:val="16"/>
                <w:szCs w:val="16"/>
                <w:lang w:eastAsia="en-US"/>
              </w:rPr>
              <w:t>.</w:t>
            </w:r>
            <w:r w:rsidRPr="00684212">
              <w:rPr>
                <w:rFonts w:ascii="Sylfaen" w:hAnsi="Sylfaen" w:cs="Sylfaen"/>
                <w:sz w:val="16"/>
                <w:szCs w:val="16"/>
                <w:lang w:val="hy-AM" w:eastAsia="en-US"/>
              </w:rPr>
              <w:t>09</w:t>
            </w:r>
            <w:r>
              <w:rPr>
                <w:rFonts w:ascii="Sylfaen" w:hAnsi="Sylfaen" w:cs="Sylfaen"/>
                <w:sz w:val="16"/>
                <w:szCs w:val="16"/>
                <w:lang w:val="hy-AM" w:eastAsia="en-US"/>
              </w:rPr>
              <w:t>9</w:t>
            </w:r>
            <w:r w:rsidRPr="00684212">
              <w:rPr>
                <w:rFonts w:ascii="Sylfaen" w:hAnsi="Sylfaen" w:cs="Sylfaen"/>
                <w:sz w:val="16"/>
                <w:szCs w:val="16"/>
                <w:lang w:val="hy-AM" w:eastAsia="en-US"/>
              </w:rPr>
              <w:t>-</w:t>
            </w:r>
            <w:r>
              <w:rPr>
                <w:rFonts w:ascii="Sylfaen" w:hAnsi="Sylfaen" w:cs="Sylfaen"/>
                <w:sz w:val="16"/>
                <w:szCs w:val="16"/>
                <w:lang w:val="hy-AM" w:eastAsia="en-US"/>
              </w:rPr>
              <w:t>6</w:t>
            </w:r>
            <w:r w:rsidRPr="00684212">
              <w:rPr>
                <w:rFonts w:ascii="Sylfaen" w:hAnsi="Sylfaen" w:cs="Sylfaen"/>
                <w:sz w:val="16"/>
                <w:szCs w:val="16"/>
                <w:lang w:val="hy-AM" w:eastAsia="en-US"/>
              </w:rPr>
              <w:t>0-</w:t>
            </w:r>
            <w:r>
              <w:rPr>
                <w:rFonts w:ascii="Sylfaen" w:hAnsi="Sylfaen" w:cs="Sylfaen"/>
                <w:sz w:val="16"/>
                <w:szCs w:val="16"/>
                <w:lang w:val="hy-AM" w:eastAsia="en-US"/>
              </w:rPr>
              <w:t>8</w:t>
            </w:r>
            <w:r w:rsidRPr="00684212">
              <w:rPr>
                <w:rFonts w:ascii="Sylfaen" w:hAnsi="Sylfaen" w:cs="Sylfaen"/>
                <w:sz w:val="16"/>
                <w:szCs w:val="16"/>
                <w:lang w:val="hy-AM" w:eastAsia="en-US"/>
              </w:rPr>
              <w:t>8-</w:t>
            </w:r>
            <w:r>
              <w:rPr>
                <w:rFonts w:ascii="Sylfaen" w:hAnsi="Sylfaen" w:cs="Sylfaen"/>
                <w:sz w:val="16"/>
                <w:szCs w:val="16"/>
                <w:lang w:val="hy-AM" w:eastAsia="en-US"/>
              </w:rPr>
              <w:t>85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hyperlink r:id="rId10" w:history="1">
              <w:r w:rsidRPr="00684212">
                <w:rPr>
                  <w:rStyle w:val="a3"/>
                  <w:rFonts w:ascii="Sylfaen" w:hAnsi="Sylfaen" w:cs="Sylfaen"/>
                  <w:sz w:val="16"/>
                  <w:szCs w:val="16"/>
                  <w:u w:val="none"/>
                  <w:lang w:val="hy-AM" w:eastAsia="en-US"/>
                </w:rPr>
                <w:t>lilit87_95@rambler.ru</w:t>
              </w:r>
            </w:hyperlink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             </w:t>
            </w:r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163678013117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0D36BF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01200017</w:t>
            </w:r>
          </w:p>
        </w:tc>
      </w:tr>
      <w:tr w:rsidR="008B2254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B2254" w:rsidRPr="0099274A" w:rsidRDefault="008B2254" w:rsidP="008B225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8B2254" w:rsidRPr="0099274A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8B2254">
            <w:pPr>
              <w:spacing w:after="0" w:line="0" w:lineRule="atLeast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Дополнительная информация</w:t>
            </w:r>
          </w:p>
        </w:tc>
        <w:tc>
          <w:tcPr>
            <w:tcW w:w="1332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8B2254">
            <w:pPr>
              <w:spacing w:after="0" w:line="0" w:lineRule="atLeast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Примечание: в случае неоплаты какого-либо лота заказчик обязан заполнить информацию о неуплате.</w:t>
            </w:r>
          </w:p>
        </w:tc>
      </w:tr>
      <w:tr w:rsidR="008B2254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B2254" w:rsidRPr="0099274A" w:rsidRDefault="008B2254" w:rsidP="008B225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8B2254" w:rsidRPr="0099274A" w:rsidTr="00A31B4B">
        <w:trPr>
          <w:trHeight w:val="103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8B2254" w:rsidRPr="0099274A" w:rsidRDefault="008B2254" w:rsidP="008B2254">
            <w:pPr>
              <w:widowControl w:val="0"/>
              <w:spacing w:after="0" w:line="0" w:lineRule="atLeast"/>
              <w:jc w:val="both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8B2254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B2254" w:rsidRPr="0099274A" w:rsidRDefault="008B2254" w:rsidP="008B225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8B2254" w:rsidRPr="0099274A" w:rsidTr="00A31B4B">
        <w:trPr>
          <w:trHeight w:val="338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8B2254" w:rsidRPr="0099274A" w:rsidRDefault="008B2254" w:rsidP="008B225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8B2254" w:rsidRPr="0099274A" w:rsidRDefault="008B2254" w:rsidP="008B225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8B2254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B2254" w:rsidRPr="0099274A" w:rsidRDefault="008B2254" w:rsidP="008B225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B2254" w:rsidRPr="0099274A" w:rsidTr="00A31B4B">
        <w:trPr>
          <w:trHeight w:val="251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8B2254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8B225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8B2254" w:rsidRPr="0099274A" w:rsidTr="00876171">
        <w:trPr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B2254" w:rsidRPr="0099274A" w:rsidRDefault="008B2254" w:rsidP="008B225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B2254" w:rsidRPr="0099274A" w:rsidTr="00A31B4B">
        <w:trPr>
          <w:trHeight w:val="219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8B2254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Жалобы на процедуру закупки ումները принятые по ним решения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8B2254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>Никаких жалоб по процессу закупок не поступало.</w:t>
            </w:r>
          </w:p>
        </w:tc>
      </w:tr>
      <w:tr w:rsidR="008B2254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B2254" w:rsidRPr="0099274A" w:rsidRDefault="008B2254" w:rsidP="008B225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B2254" w:rsidRPr="0099274A" w:rsidTr="00876171">
        <w:trPr>
          <w:trHeight w:val="281"/>
        </w:trPr>
        <w:tc>
          <w:tcPr>
            <w:tcW w:w="59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8B2254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Другая необходимая информация:</w:t>
            </w:r>
          </w:p>
        </w:tc>
        <w:tc>
          <w:tcPr>
            <w:tcW w:w="102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8B225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8B2254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B2254" w:rsidRPr="0099274A" w:rsidRDefault="008B2254" w:rsidP="008B225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8B2254" w:rsidRPr="0099274A" w:rsidTr="00876171">
        <w:trPr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8B2254" w:rsidRPr="0099274A" w:rsidRDefault="008B2254" w:rsidP="008B2254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8B2254" w:rsidRPr="0099274A" w:rsidTr="00876171">
        <w:trPr>
          <w:trHeight w:val="47"/>
        </w:trPr>
        <w:tc>
          <w:tcPr>
            <w:tcW w:w="538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B2254" w:rsidRPr="0099274A" w:rsidRDefault="008B2254" w:rsidP="008B2254">
            <w:pPr>
              <w:spacing w:after="0" w:line="0" w:lineRule="atLeast"/>
              <w:ind w:left="578" w:hanging="578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t>Имя Фамилия</w:t>
            </w:r>
          </w:p>
        </w:tc>
        <w:tc>
          <w:tcPr>
            <w:tcW w:w="34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8B2254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/>
                <w:b/>
                <w:sz w:val="20"/>
                <w:szCs w:val="20"/>
              </w:rPr>
              <w:t>Тел.</w:t>
            </w:r>
          </w:p>
        </w:tc>
        <w:tc>
          <w:tcPr>
            <w:tcW w:w="7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254" w:rsidRPr="0099274A" w:rsidRDefault="008B2254" w:rsidP="008B2254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</w:tr>
      <w:tr w:rsidR="008B2254" w:rsidRPr="0099274A" w:rsidTr="00876171">
        <w:trPr>
          <w:trHeight w:val="259"/>
        </w:trPr>
        <w:tc>
          <w:tcPr>
            <w:tcW w:w="5386" w:type="dxa"/>
            <w:gridSpan w:val="8"/>
            <w:shd w:val="clear" w:color="auto" w:fill="auto"/>
          </w:tcPr>
          <w:p w:rsidR="008B2254" w:rsidRPr="0099274A" w:rsidRDefault="008B2254" w:rsidP="008B2254">
            <w:pPr>
              <w:spacing w:after="0" w:line="0" w:lineRule="atLeast"/>
              <w:ind w:left="578" w:hanging="578"/>
              <w:rPr>
                <w:rFonts w:ascii="Sylfaen" w:hAnsi="Sylfaen"/>
              </w:rPr>
            </w:pPr>
            <w:proofErr w:type="spellStart"/>
            <w:r w:rsidRPr="0099274A">
              <w:rPr>
                <w:rFonts w:ascii="Sylfaen" w:hAnsi="Sylfaen"/>
              </w:rPr>
              <w:t>Ваагн</w:t>
            </w:r>
            <w:proofErr w:type="spellEnd"/>
            <w:r w:rsidRPr="0099274A">
              <w:rPr>
                <w:rFonts w:ascii="Sylfaen" w:hAnsi="Sylfaen"/>
              </w:rPr>
              <w:t xml:space="preserve"> </w:t>
            </w:r>
            <w:proofErr w:type="spellStart"/>
            <w:r w:rsidRPr="0099274A">
              <w:rPr>
                <w:rFonts w:ascii="Sylfaen" w:hAnsi="Sylfaen"/>
              </w:rPr>
              <w:t>Вирабян</w:t>
            </w:r>
            <w:proofErr w:type="spellEnd"/>
          </w:p>
        </w:tc>
        <w:tc>
          <w:tcPr>
            <w:tcW w:w="3480" w:type="dxa"/>
            <w:gridSpan w:val="10"/>
            <w:shd w:val="clear" w:color="auto" w:fill="auto"/>
            <w:vAlign w:val="center"/>
          </w:tcPr>
          <w:p w:rsidR="008B2254" w:rsidRPr="0099274A" w:rsidRDefault="008B2254" w:rsidP="008B225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99274A">
              <w:rPr>
                <w:rFonts w:ascii="Sylfaen" w:hAnsi="Sylfaen"/>
                <w:sz w:val="18"/>
                <w:szCs w:val="18"/>
              </w:rPr>
              <w:t>(022</w:t>
            </w:r>
            <w:r w:rsidRPr="0099274A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Pr="0099274A">
              <w:rPr>
                <w:rFonts w:ascii="Sylfaen" w:hAnsi="Sylfaen"/>
                <w:sz w:val="18"/>
                <w:szCs w:val="18"/>
              </w:rPr>
              <w:t>)</w:t>
            </w:r>
            <w:r w:rsidRPr="0099274A">
              <w:rPr>
                <w:rFonts w:ascii="Sylfaen" w:hAnsi="Sylfaen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4" w:type="dxa"/>
            <w:gridSpan w:val="13"/>
            <w:shd w:val="clear" w:color="auto" w:fill="auto"/>
            <w:vAlign w:val="center"/>
          </w:tcPr>
          <w:p w:rsidR="008B2254" w:rsidRPr="0099274A" w:rsidRDefault="008B2254" w:rsidP="008B225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hyperlink r:id="rId11" w:history="1">
              <w:r w:rsidRPr="0099274A">
                <w:rPr>
                  <w:rStyle w:val="a3"/>
                  <w:rFonts w:ascii="Sylfaen" w:hAnsi="Sylfaen"/>
                  <w:sz w:val="18"/>
                  <w:szCs w:val="18"/>
                </w:rPr>
                <w:t>vahagnvirabyan</w:t>
              </w:r>
              <w:r w:rsidRPr="0099274A">
                <w:rPr>
                  <w:rStyle w:val="a3"/>
                  <w:rFonts w:ascii="Sylfaen" w:hAnsi="Sylfaen"/>
                  <w:sz w:val="18"/>
                  <w:szCs w:val="18"/>
                  <w:lang w:val="hy-AM"/>
                </w:rPr>
                <w:t>@mail.ru</w:t>
              </w:r>
            </w:hyperlink>
            <w:r w:rsidRPr="0099274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2" w:history="1"/>
          </w:p>
        </w:tc>
      </w:tr>
    </w:tbl>
    <w:p w:rsidR="00FE2277" w:rsidRPr="0099274A" w:rsidRDefault="00FE2277" w:rsidP="00786576">
      <w:pPr>
        <w:rPr>
          <w:rFonts w:ascii="Sylfaen" w:hAnsi="Sylfaen"/>
        </w:rPr>
      </w:pPr>
      <w:bookmarkStart w:id="0" w:name="_GoBack"/>
      <w:bookmarkEnd w:id="0"/>
    </w:p>
    <w:sectPr w:rsidR="00FE2277" w:rsidRPr="0099274A" w:rsidSect="006B1657">
      <w:pgSz w:w="16840" w:h="11907" w:orient="landscape" w:code="9"/>
      <w:pgMar w:top="0" w:right="680" w:bottom="426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2A" w:rsidRDefault="00C86B2A" w:rsidP="00786576">
      <w:pPr>
        <w:spacing w:after="0" w:line="240" w:lineRule="auto"/>
      </w:pPr>
      <w:r>
        <w:separator/>
      </w:r>
    </w:p>
  </w:endnote>
  <w:endnote w:type="continuationSeparator" w:id="0">
    <w:p w:rsidR="00C86B2A" w:rsidRDefault="00C86B2A" w:rsidP="007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2A" w:rsidRDefault="00C86B2A" w:rsidP="00786576">
      <w:pPr>
        <w:spacing w:after="0" w:line="240" w:lineRule="auto"/>
      </w:pPr>
      <w:r>
        <w:separator/>
      </w:r>
    </w:p>
  </w:footnote>
  <w:footnote w:type="continuationSeparator" w:id="0">
    <w:p w:rsidR="00C86B2A" w:rsidRDefault="00C86B2A" w:rsidP="00786576">
      <w:pPr>
        <w:spacing w:after="0" w:line="240" w:lineRule="auto"/>
      </w:pPr>
      <w:r>
        <w:continuationSeparator/>
      </w:r>
    </w:p>
  </w:footnote>
  <w:footnote w:id="1">
    <w:p w:rsidR="00786576" w:rsidRPr="00666E95" w:rsidRDefault="00786576" w:rsidP="00786576">
      <w:pPr>
        <w:pStyle w:val="a7"/>
        <w:rPr>
          <w:rFonts w:ascii="Sylfaen" w:hAnsi="Sylfaen" w:cs="Sylfaen"/>
          <w:i/>
          <w:sz w:val="12"/>
          <w:szCs w:val="12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4C2633" w:rsidRPr="00666E95" w:rsidRDefault="004C2633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4C2633" w:rsidRPr="00666E95" w:rsidRDefault="004C2633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Style w:val="a9"/>
          <w:rFonts w:ascii="Sylfaen" w:eastAsiaTheme="minorEastAsia" w:hAnsi="Sylfaen"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666E95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գները </w:t>
      </w:r>
      <w:proofErr w:type="gramStart"/>
      <w:r w:rsidRPr="00666E95">
        <w:rPr>
          <w:rFonts w:ascii="Sylfaen" w:hAnsi="Sylfaen"/>
          <w:bCs/>
          <w:i/>
          <w:sz w:val="12"/>
          <w:szCs w:val="12"/>
          <w:lang w:val="es-ES"/>
        </w:rPr>
        <w:t>լրացնել  տվյալ</w:t>
      </w:r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հրավերով սահմանած փոխարժեքով`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95183D" w:rsidRPr="00871366" w:rsidRDefault="0095183D" w:rsidP="00786576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5183D" w:rsidRPr="002D0BF6" w:rsidRDefault="0095183D" w:rsidP="00786576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5183D" w:rsidRPr="00666E95" w:rsidRDefault="0095183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հանվում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: </w:t>
      </w:r>
    </w:p>
    <w:p w:rsidR="0095183D" w:rsidRPr="00666E95" w:rsidRDefault="0095183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և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պարունակում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պետական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գաղտնիք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առաջին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նախադասությունը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շարադրվում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հետևյալ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բովանդակությամբ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.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տվյալ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հիման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վրա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ներկայացրած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մասնակիցները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մեջ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պատվիրատուին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այդ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արդյունքի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ընդունման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գործընթացին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պատասխանատու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ստորաբաժանման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համատեղ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գրավոր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պահանջ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>՝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ուղարկվել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ուց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հետո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------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օրվա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ընթացքում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95183D" w:rsidRDefault="0095183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սահմավող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ժամկետը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պակաս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լինել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3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95183D" w:rsidRDefault="0095183D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  <w:p w:rsidR="0095183D" w:rsidRPr="00666E95" w:rsidRDefault="0095183D" w:rsidP="00786576">
      <w:pPr>
        <w:pStyle w:val="a7"/>
        <w:jc w:val="both"/>
        <w:rPr>
          <w:rFonts w:ascii="Sylfaen" w:hAnsi="Sylfaen"/>
          <w:sz w:val="12"/>
          <w:szCs w:val="12"/>
          <w:lang w:val="hy-AM"/>
        </w:rPr>
      </w:pPr>
    </w:p>
  </w:footnote>
  <w:footnote w:id="9">
    <w:p w:rsidR="00786576" w:rsidRPr="00F57870" w:rsidRDefault="00F57870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hy-AM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hy-AM"/>
        </w:rPr>
        <w:t>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3B1C"/>
    <w:multiLevelType w:val="hybridMultilevel"/>
    <w:tmpl w:val="E1EEFCAA"/>
    <w:lvl w:ilvl="0" w:tplc="29227820">
      <w:start w:val="28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151"/>
    <w:multiLevelType w:val="hybridMultilevel"/>
    <w:tmpl w:val="035057A8"/>
    <w:lvl w:ilvl="0" w:tplc="C168398C">
      <w:start w:val="2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632FE"/>
    <w:multiLevelType w:val="hybridMultilevel"/>
    <w:tmpl w:val="6E623A1C"/>
    <w:lvl w:ilvl="0" w:tplc="88EEB73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B79DB"/>
    <w:multiLevelType w:val="hybridMultilevel"/>
    <w:tmpl w:val="47306228"/>
    <w:lvl w:ilvl="0" w:tplc="D9AC41A2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B"/>
    <w:rsid w:val="00011729"/>
    <w:rsid w:val="000118CF"/>
    <w:rsid w:val="00017D7B"/>
    <w:rsid w:val="00030776"/>
    <w:rsid w:val="0005683E"/>
    <w:rsid w:val="00067D1A"/>
    <w:rsid w:val="000763E9"/>
    <w:rsid w:val="00077C45"/>
    <w:rsid w:val="0008713C"/>
    <w:rsid w:val="000B39BC"/>
    <w:rsid w:val="000C1E0B"/>
    <w:rsid w:val="000D36BF"/>
    <w:rsid w:val="000D5F56"/>
    <w:rsid w:val="000E31A1"/>
    <w:rsid w:val="000E74DC"/>
    <w:rsid w:val="00137859"/>
    <w:rsid w:val="001516C1"/>
    <w:rsid w:val="0017340F"/>
    <w:rsid w:val="00192163"/>
    <w:rsid w:val="001A139E"/>
    <w:rsid w:val="001B5C5E"/>
    <w:rsid w:val="001E0DF2"/>
    <w:rsid w:val="00211C9A"/>
    <w:rsid w:val="00220044"/>
    <w:rsid w:val="00241D29"/>
    <w:rsid w:val="00243B4B"/>
    <w:rsid w:val="00244153"/>
    <w:rsid w:val="0025336F"/>
    <w:rsid w:val="00257AD5"/>
    <w:rsid w:val="00265787"/>
    <w:rsid w:val="00275798"/>
    <w:rsid w:val="002B07B4"/>
    <w:rsid w:val="002B5A4B"/>
    <w:rsid w:val="002B67B1"/>
    <w:rsid w:val="002C6910"/>
    <w:rsid w:val="002D34FD"/>
    <w:rsid w:val="00304D02"/>
    <w:rsid w:val="00312064"/>
    <w:rsid w:val="003121FD"/>
    <w:rsid w:val="00341B7D"/>
    <w:rsid w:val="0036665E"/>
    <w:rsid w:val="003778C8"/>
    <w:rsid w:val="003839FE"/>
    <w:rsid w:val="003B0E19"/>
    <w:rsid w:val="003B3283"/>
    <w:rsid w:val="003B7D01"/>
    <w:rsid w:val="003D7964"/>
    <w:rsid w:val="00404E7E"/>
    <w:rsid w:val="004059C2"/>
    <w:rsid w:val="004163FD"/>
    <w:rsid w:val="00433A42"/>
    <w:rsid w:val="004373B4"/>
    <w:rsid w:val="0048381F"/>
    <w:rsid w:val="00483D28"/>
    <w:rsid w:val="00494A4B"/>
    <w:rsid w:val="004B647C"/>
    <w:rsid w:val="004B75CE"/>
    <w:rsid w:val="004C2633"/>
    <w:rsid w:val="004D48D3"/>
    <w:rsid w:val="00524859"/>
    <w:rsid w:val="005355A0"/>
    <w:rsid w:val="00552ACE"/>
    <w:rsid w:val="00562EB0"/>
    <w:rsid w:val="00582324"/>
    <w:rsid w:val="0058476C"/>
    <w:rsid w:val="00590388"/>
    <w:rsid w:val="0059226D"/>
    <w:rsid w:val="00597CE1"/>
    <w:rsid w:val="00605F6A"/>
    <w:rsid w:val="00620F88"/>
    <w:rsid w:val="00636862"/>
    <w:rsid w:val="00641101"/>
    <w:rsid w:val="00653426"/>
    <w:rsid w:val="00655B49"/>
    <w:rsid w:val="00655CA6"/>
    <w:rsid w:val="00656557"/>
    <w:rsid w:val="0066045F"/>
    <w:rsid w:val="006612BE"/>
    <w:rsid w:val="0067442B"/>
    <w:rsid w:val="00677897"/>
    <w:rsid w:val="00683DFC"/>
    <w:rsid w:val="006B1657"/>
    <w:rsid w:val="006E37AD"/>
    <w:rsid w:val="00707DBA"/>
    <w:rsid w:val="0071482E"/>
    <w:rsid w:val="00747806"/>
    <w:rsid w:val="00761E56"/>
    <w:rsid w:val="007751E7"/>
    <w:rsid w:val="00786576"/>
    <w:rsid w:val="007B37F5"/>
    <w:rsid w:val="007D2162"/>
    <w:rsid w:val="00885DAB"/>
    <w:rsid w:val="008915E5"/>
    <w:rsid w:val="008B2254"/>
    <w:rsid w:val="008D0CAB"/>
    <w:rsid w:val="00903333"/>
    <w:rsid w:val="00910137"/>
    <w:rsid w:val="00913879"/>
    <w:rsid w:val="00935D3A"/>
    <w:rsid w:val="0095183D"/>
    <w:rsid w:val="00972B6F"/>
    <w:rsid w:val="0099274A"/>
    <w:rsid w:val="009975A5"/>
    <w:rsid w:val="009A37F9"/>
    <w:rsid w:val="009C41F1"/>
    <w:rsid w:val="009D6D05"/>
    <w:rsid w:val="009F3E93"/>
    <w:rsid w:val="009F47B3"/>
    <w:rsid w:val="00A0054D"/>
    <w:rsid w:val="00A04A09"/>
    <w:rsid w:val="00A216D3"/>
    <w:rsid w:val="00A31B4B"/>
    <w:rsid w:val="00A51687"/>
    <w:rsid w:val="00A92398"/>
    <w:rsid w:val="00AA02FC"/>
    <w:rsid w:val="00AD3787"/>
    <w:rsid w:val="00AD7EB1"/>
    <w:rsid w:val="00B5658F"/>
    <w:rsid w:val="00B80EF1"/>
    <w:rsid w:val="00BA460A"/>
    <w:rsid w:val="00BC59A0"/>
    <w:rsid w:val="00BC6F0B"/>
    <w:rsid w:val="00BE5057"/>
    <w:rsid w:val="00C23505"/>
    <w:rsid w:val="00C36AB9"/>
    <w:rsid w:val="00C36F7E"/>
    <w:rsid w:val="00C52B45"/>
    <w:rsid w:val="00C63814"/>
    <w:rsid w:val="00C7105A"/>
    <w:rsid w:val="00C72C3B"/>
    <w:rsid w:val="00C86B2A"/>
    <w:rsid w:val="00C9103D"/>
    <w:rsid w:val="00C910F6"/>
    <w:rsid w:val="00CA0689"/>
    <w:rsid w:val="00CB14CE"/>
    <w:rsid w:val="00CD5303"/>
    <w:rsid w:val="00CF46C1"/>
    <w:rsid w:val="00D12E6D"/>
    <w:rsid w:val="00D34AFB"/>
    <w:rsid w:val="00D63902"/>
    <w:rsid w:val="00D64841"/>
    <w:rsid w:val="00D97847"/>
    <w:rsid w:val="00DA0F5F"/>
    <w:rsid w:val="00DA3844"/>
    <w:rsid w:val="00DA3DCF"/>
    <w:rsid w:val="00DC3596"/>
    <w:rsid w:val="00DD51F1"/>
    <w:rsid w:val="00DE721A"/>
    <w:rsid w:val="00DF6727"/>
    <w:rsid w:val="00DF6BCB"/>
    <w:rsid w:val="00E2625C"/>
    <w:rsid w:val="00E46D28"/>
    <w:rsid w:val="00E47E12"/>
    <w:rsid w:val="00E571D6"/>
    <w:rsid w:val="00E812EA"/>
    <w:rsid w:val="00ED40E9"/>
    <w:rsid w:val="00EE19E8"/>
    <w:rsid w:val="00EE3EC6"/>
    <w:rsid w:val="00F5682E"/>
    <w:rsid w:val="00F57870"/>
    <w:rsid w:val="00F57F60"/>
    <w:rsid w:val="00F7568C"/>
    <w:rsid w:val="00F80416"/>
    <w:rsid w:val="00F83691"/>
    <w:rsid w:val="00F8654B"/>
    <w:rsid w:val="00FA4EAF"/>
    <w:rsid w:val="00FC1494"/>
    <w:rsid w:val="00FC51C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2DFE"/>
  <w15:chartTrackingRefBased/>
  <w15:docId w15:val="{77DA9D56-2BED-4C41-8677-08C5647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E9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978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97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373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78657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78657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9">
    <w:name w:val="footnote reference"/>
    <w:rsid w:val="0078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agnvirabya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it87_95@rambler.ru" TargetMode="External"/><Relationship Id="rId12" Type="http://schemas.openxmlformats.org/officeDocument/2006/relationships/hyperlink" Target="mailto:marketing.ysmu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hagnvirabyan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lit87_95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.ysmu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2022-05-03T07:31:00Z</cp:lastPrinted>
  <dcterms:created xsi:type="dcterms:W3CDTF">2020-04-06T07:05:00Z</dcterms:created>
  <dcterms:modified xsi:type="dcterms:W3CDTF">2022-05-03T07:32:00Z</dcterms:modified>
</cp:coreProperties>
</file>